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9B17C0" w14:textId="207FB514" w:rsidR="000B771D" w:rsidRDefault="000B771D" w:rsidP="063C9C81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0EAC5B2" wp14:editId="209C12E2">
            <wp:simplePos x="0" y="0"/>
            <wp:positionH relativeFrom="page">
              <wp:posOffset>147711</wp:posOffset>
            </wp:positionH>
            <wp:positionV relativeFrom="page">
              <wp:posOffset>393895</wp:posOffset>
            </wp:positionV>
            <wp:extent cx="1185545" cy="859895"/>
            <wp:effectExtent l="25400" t="0" r="8255" b="0"/>
            <wp:wrapNone/>
            <wp:docPr id="5" name="Picture 12" descr="CMSD-Municipal-Stacked-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MSD-Municipal-Stacked-RGB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545" cy="859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t xml:space="preserve">                                                                                                                                                      </w:t>
      </w:r>
    </w:p>
    <w:p w14:paraId="173C2564" w14:textId="57F7FD2F" w:rsidR="00D458A3" w:rsidRDefault="00D458A3" w:rsidP="063C9C81">
      <w:pPr>
        <w:rPr>
          <w:rFonts w:ascii="Calibri-Bold" w:hAnsi="Calibri-Bold" w:cs="Calibri-Bold"/>
          <w:b/>
          <w:bCs/>
          <w:color w:val="333333"/>
          <w:sz w:val="32"/>
          <w:szCs w:val="32"/>
        </w:rPr>
      </w:pPr>
      <w:r>
        <w:rPr>
          <w:rFonts w:ascii="Calibri-Bold" w:hAnsi="Calibri-Bold" w:cs="Calibri-Bold"/>
          <w:b/>
          <w:bCs/>
          <w:color w:val="333333"/>
          <w:sz w:val="32"/>
          <w:szCs w:val="32"/>
        </w:rPr>
        <w:t xml:space="preserve">        </w:t>
      </w:r>
    </w:p>
    <w:p w14:paraId="7124E5D6" w14:textId="290B5BA4" w:rsidR="00D458A3" w:rsidRDefault="00D458A3" w:rsidP="063C9C81">
      <w:pPr>
        <w:rPr>
          <w:rFonts w:ascii="Calibri-Bold" w:hAnsi="Calibri-Bold" w:cs="Calibri-Bold"/>
          <w:b/>
          <w:bCs/>
          <w:color w:val="333333"/>
          <w:sz w:val="32"/>
          <w:szCs w:val="32"/>
        </w:rPr>
      </w:pPr>
      <w:r>
        <w:rPr>
          <w:rFonts w:ascii="Calibri-Bold" w:hAnsi="Calibri-Bold" w:cs="Calibri-Bold"/>
          <w:b/>
          <w:bCs/>
          <w:color w:val="333333"/>
          <w:sz w:val="32"/>
          <w:szCs w:val="32"/>
        </w:rPr>
        <w:t>ACADEMIC RECOVERY PLAN</w:t>
      </w:r>
      <w:r w:rsidR="00B514C5">
        <w:rPr>
          <w:rFonts w:ascii="Calibri-Bold" w:hAnsi="Calibri-Bold" w:cs="Calibri-Bold"/>
          <w:b/>
          <w:bCs/>
          <w:color w:val="333333"/>
          <w:sz w:val="32"/>
          <w:szCs w:val="32"/>
        </w:rPr>
        <w:t>/ACA</w:t>
      </w:r>
      <w:r w:rsidR="003F4F25">
        <w:rPr>
          <w:rFonts w:ascii="Calibri-Bold" w:hAnsi="Calibri-Bold" w:cs="Calibri-Bold"/>
          <w:b/>
          <w:bCs/>
          <w:color w:val="333333"/>
          <w:sz w:val="32"/>
          <w:szCs w:val="32"/>
        </w:rPr>
        <w:t>D</w:t>
      </w:r>
      <w:r w:rsidR="00B514C5">
        <w:rPr>
          <w:rFonts w:ascii="Calibri-Bold" w:hAnsi="Calibri-Bold" w:cs="Calibri-Bold"/>
          <w:b/>
          <w:bCs/>
          <w:color w:val="333333"/>
          <w:sz w:val="32"/>
          <w:szCs w:val="32"/>
        </w:rPr>
        <w:t>EMIC INTERVENTION PLAN</w:t>
      </w:r>
    </w:p>
    <w:p w14:paraId="0A37501D" w14:textId="33C76052" w:rsidR="00F127B7" w:rsidRDefault="00F127B7" w:rsidP="063C9C81">
      <w:pPr>
        <w:rPr>
          <w:rFonts w:ascii="Calibri-Bold" w:hAnsi="Calibri-Bold" w:cs="Calibri-Bold"/>
          <w:sz w:val="24"/>
          <w:szCs w:val="24"/>
        </w:rPr>
      </w:pP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The purpose of the Academic Recover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y Plan (ARP)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or the Academic Intervention Plan (AIP)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is to identify barriers to learning which may result in academic loss and 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>s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ocial/emotional/behavioral difficulties when engaging in the learning process during virtual synchronous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and/or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asynchronous learning</w:t>
      </w:r>
      <w:r w:rsidR="19CA8DA0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,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and during </w:t>
      </w:r>
      <w:r w:rsidR="16FF1FD3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face-to-face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learning.  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 The ARP 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or AIP 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will identify and list 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the 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steps that the 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>Student Support Team</w:t>
      </w:r>
      <w:r w:rsidR="003F4F25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>(SST)</w:t>
      </w:r>
      <w:r w:rsidR="23288C7D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and </w:t>
      </w:r>
      <w:r w:rsidR="34CFB943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family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</w:t>
      </w:r>
      <w:r w:rsidR="444C12EC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will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</w:t>
      </w:r>
      <w:r w:rsidR="1BF1E8C0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successfully</w:t>
      </w:r>
      <w:r w:rsidR="46142271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agree 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upon in </w:t>
      </w:r>
      <w:r w:rsidR="46142271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order to</w:t>
      </w:r>
      <w:r w:rsidR="1BF1E8C0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reengage </w:t>
      </w:r>
      <w:r w:rsidR="3AD16FCA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the student academically.</w:t>
      </w:r>
      <w:r w:rsidR="19088141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 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The Student Support Team</w:t>
      </w:r>
      <w:r w:rsidR="20E11F8A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, </w:t>
      </w:r>
      <w:r w:rsidR="7C8A61B9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SST,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should meet 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as many times as needed to determine the effectiveness of this plan.  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Together, the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 family, scholar, </w:t>
      </w:r>
      <w:r w:rsidR="00EC5458"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school personnel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, and 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Core 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SST team will develop the </w:t>
      </w:r>
      <w:r w:rsidR="003E0B60">
        <w:rPr>
          <w:rFonts w:ascii="Calibri-Bold" w:hAnsi="Calibri-Bold" w:cs="Calibri-Bold"/>
          <w:color w:val="833C0B" w:themeColor="accent2" w:themeShade="80"/>
          <w:sz w:val="24"/>
          <w:szCs w:val="24"/>
        </w:rPr>
        <w:t xml:space="preserve">Plan.  A copy of the </w:t>
      </w:r>
      <w:r w:rsidRPr="005F5F4D">
        <w:rPr>
          <w:rFonts w:ascii="Calibri-Bold" w:hAnsi="Calibri-Bold" w:cs="Calibri-Bold"/>
          <w:color w:val="833C0B" w:themeColor="accent2" w:themeShade="80"/>
          <w:sz w:val="24"/>
          <w:szCs w:val="24"/>
        </w:rPr>
        <w:t>Plan may be forwarded to the following individuals and or/offices</w:t>
      </w:r>
      <w:r w:rsidR="00FC722A">
        <w:rPr>
          <w:rFonts w:ascii="Calibri-Bold" w:hAnsi="Calibri-Bold" w:cs="Calibri-Bold"/>
          <w:sz w:val="24"/>
          <w:szCs w:val="24"/>
        </w:rPr>
        <w:t>: Administrator, Parent, School Psychologist/School Nurse, Classroom Teacher, Attendance Liaison, and Other.</w:t>
      </w:r>
    </w:p>
    <w:p w14:paraId="19CC868B" w14:textId="635CC586" w:rsidR="4B490523" w:rsidRDefault="4B490523" w:rsidP="43A7478F">
      <w:pPr>
        <w:rPr>
          <w:rFonts w:ascii="Calibri-Bold" w:hAnsi="Calibri-Bold" w:cs="Calibri-Bold"/>
          <w:b/>
          <w:bCs/>
          <w:sz w:val="28"/>
          <w:szCs w:val="28"/>
        </w:rPr>
      </w:pPr>
      <w:r w:rsidRPr="43A7478F">
        <w:rPr>
          <w:rFonts w:ascii="Calibri-Bold" w:hAnsi="Calibri-Bold" w:cs="Calibri-Bold"/>
          <w:b/>
          <w:bCs/>
          <w:sz w:val="28"/>
          <w:szCs w:val="28"/>
        </w:rPr>
        <w:t>SCHOOL TEAM MEMBERS:</w:t>
      </w:r>
    </w:p>
    <w:p w14:paraId="5D39EAF7" w14:textId="56F2398A" w:rsidR="00F127B7" w:rsidRPr="00EC5458" w:rsidRDefault="00C33F86" w:rsidP="43A7478F">
      <w:pPr>
        <w:rPr>
          <w:rFonts w:ascii="Calibri-Bold" w:hAnsi="Calibri-Bold" w:cs="Calibri-Bold"/>
          <w:color w:val="FF0000"/>
          <w:sz w:val="24"/>
          <w:szCs w:val="24"/>
        </w:rPr>
      </w:pPr>
      <w:sdt>
        <w:sdtPr>
          <w:rPr>
            <w:rFonts w:ascii="Calibri-Bold" w:hAnsi="Calibri-Bold" w:cs="Calibri-Bold"/>
            <w:color w:val="FF0000"/>
            <w:sz w:val="24"/>
            <w:szCs w:val="24"/>
          </w:rPr>
          <w:id w:val="-1440295654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96951" w:rsidRPr="43A7478F">
        <w:rPr>
          <w:rFonts w:ascii="Calibri-Bold" w:hAnsi="Calibri-Bold" w:cs="Calibri-Bold"/>
          <w:color w:val="FF0000"/>
          <w:sz w:val="24"/>
          <w:szCs w:val="24"/>
        </w:rPr>
        <w:t>Administrator</w:t>
      </w:r>
      <w:r w:rsidR="00F127B7" w:rsidRPr="43A7478F">
        <w:rPr>
          <w:rFonts w:ascii="Calibri-Bold" w:hAnsi="Calibri-Bold" w:cs="Calibri-Bold"/>
          <w:color w:val="FF0000"/>
          <w:sz w:val="24"/>
          <w:szCs w:val="24"/>
        </w:rPr>
        <w:t xml:space="preserve"> </w:t>
      </w:r>
    </w:p>
    <w:p w14:paraId="71A72057" w14:textId="66E94F62" w:rsidR="00F127B7" w:rsidRPr="00F30140" w:rsidRDefault="00C33F86" w:rsidP="43A7478F">
      <w:pPr>
        <w:rPr>
          <w:rFonts w:ascii="Calibri-Bold" w:hAnsi="Calibri-Bold" w:cs="Calibri-Bold"/>
          <w:color w:val="002060"/>
          <w:sz w:val="24"/>
          <w:szCs w:val="24"/>
        </w:rPr>
      </w:pPr>
      <w:sdt>
        <w:sdtPr>
          <w:rPr>
            <w:rFonts w:ascii="Calibri-Bold" w:hAnsi="Calibri-Bold" w:cs="Calibri-Bold"/>
            <w:color w:val="002060"/>
            <w:sz w:val="24"/>
            <w:szCs w:val="24"/>
          </w:rPr>
          <w:id w:val="-1814162757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43A7478F">
        <w:rPr>
          <w:rFonts w:ascii="Calibri-Bold" w:hAnsi="Calibri-Bold" w:cs="Calibri-Bold"/>
          <w:color w:val="002060"/>
          <w:sz w:val="24"/>
          <w:szCs w:val="24"/>
        </w:rPr>
        <w:t>Parent</w:t>
      </w:r>
    </w:p>
    <w:p w14:paraId="4C01C139" w14:textId="5356DFB0" w:rsidR="00F96951" w:rsidRPr="00F30140" w:rsidRDefault="00C33F86" w:rsidP="43A7478F">
      <w:pPr>
        <w:rPr>
          <w:rFonts w:ascii="Calibri-Bold" w:hAnsi="Calibri-Bold" w:cs="Calibri-Bold"/>
          <w:color w:val="7030A0"/>
          <w:sz w:val="24"/>
          <w:szCs w:val="24"/>
        </w:rPr>
      </w:pPr>
      <w:sdt>
        <w:sdtPr>
          <w:rPr>
            <w:rFonts w:ascii="Calibri-Bold" w:hAnsi="Calibri-Bold" w:cs="Calibri-Bold"/>
            <w:color w:val="7030A0"/>
            <w:sz w:val="24"/>
            <w:szCs w:val="24"/>
          </w:rPr>
          <w:id w:val="-2046594494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96951" w:rsidRPr="43A7478F">
        <w:rPr>
          <w:rFonts w:ascii="Calibri-Bold" w:hAnsi="Calibri-Bold" w:cs="Calibri-Bold"/>
          <w:color w:val="7030A0"/>
          <w:sz w:val="24"/>
          <w:szCs w:val="24"/>
        </w:rPr>
        <w:t>School Psychologist/School Nurse</w:t>
      </w:r>
    </w:p>
    <w:p w14:paraId="61371C1E" w14:textId="4A870B08" w:rsidR="00F127B7" w:rsidRPr="00F30140" w:rsidRDefault="00C33F86" w:rsidP="43A7478F">
      <w:pPr>
        <w:rPr>
          <w:rFonts w:ascii="Calibri-Bold" w:hAnsi="Calibri-Bold" w:cs="Calibri-Bold"/>
          <w:color w:val="385623" w:themeColor="accent6" w:themeShade="80"/>
          <w:sz w:val="26"/>
          <w:szCs w:val="26"/>
        </w:rPr>
      </w:pPr>
      <w:sdt>
        <w:sdtPr>
          <w:rPr>
            <w:rFonts w:ascii="Calibri-Bold" w:hAnsi="Calibri-Bold" w:cs="Calibri-Bold"/>
            <w:color w:val="385623" w:themeColor="accent6" w:themeShade="80"/>
            <w:sz w:val="26"/>
            <w:szCs w:val="26"/>
          </w:rPr>
          <w:id w:val="-1198616743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43A7478F">
        <w:rPr>
          <w:rFonts w:ascii="Calibri-Bold" w:hAnsi="Calibri-Bold" w:cs="Calibri-Bold"/>
          <w:color w:val="385623" w:themeColor="accent6" w:themeShade="80"/>
          <w:sz w:val="26"/>
          <w:szCs w:val="26"/>
        </w:rPr>
        <w:t>Classroom Teacher</w:t>
      </w:r>
    </w:p>
    <w:p w14:paraId="67AC7CDD" w14:textId="1680D1E7" w:rsidR="00F96951" w:rsidRPr="00EC5458" w:rsidRDefault="00C33F86" w:rsidP="43A7478F">
      <w:pPr>
        <w:rPr>
          <w:rFonts w:ascii="Calibri-Bold" w:hAnsi="Calibri-Bold" w:cs="Calibri-Bold"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color w:val="333333"/>
            <w:sz w:val="24"/>
            <w:szCs w:val="24"/>
          </w:rPr>
          <w:id w:val="-50397613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96951" w:rsidRPr="43A7478F">
        <w:rPr>
          <w:rFonts w:ascii="Calibri-Bold" w:hAnsi="Calibri-Bold" w:cs="Calibri-Bold"/>
          <w:color w:val="333333"/>
          <w:sz w:val="24"/>
          <w:szCs w:val="24"/>
        </w:rPr>
        <w:t>Other</w:t>
      </w:r>
    </w:p>
    <w:p w14:paraId="578424EE" w14:textId="6C3112C6" w:rsidR="43A7478F" w:rsidRDefault="43A7478F" w:rsidP="43A7478F">
      <w:pPr>
        <w:rPr>
          <w:rFonts w:ascii="Calibri-Bold" w:hAnsi="Calibri-Bold" w:cs="Calibri-Bold"/>
          <w:b/>
          <w:bCs/>
          <w:color w:val="333333"/>
          <w:sz w:val="24"/>
          <w:szCs w:val="24"/>
        </w:rPr>
      </w:pPr>
    </w:p>
    <w:p w14:paraId="0B2357F0" w14:textId="7DC92E84" w:rsidR="00F127B7" w:rsidRPr="00F30140" w:rsidRDefault="00B514C5" w:rsidP="43A7478F">
      <w:pPr>
        <w:rPr>
          <w:rFonts w:ascii="Calibri-Bold" w:hAnsi="Calibri-Bold" w:cs="Calibri-Bold"/>
          <w:b/>
          <w:bCs/>
          <w:color w:val="333333"/>
          <w:sz w:val="28"/>
          <w:szCs w:val="28"/>
        </w:rPr>
      </w:pPr>
      <w:r>
        <w:rPr>
          <w:rFonts w:ascii="Calibri-Bold" w:hAnsi="Calibri-Bold" w:cs="Calibri-Bold"/>
          <w:b/>
          <w:bCs/>
          <w:color w:val="333333"/>
          <w:sz w:val="28"/>
          <w:szCs w:val="28"/>
        </w:rPr>
        <w:t>BARRIERS TO</w:t>
      </w:r>
      <w:r w:rsidR="003F4F25">
        <w:rPr>
          <w:rFonts w:ascii="Calibri-Bold" w:hAnsi="Calibri-Bold" w:cs="Calibri-Bold"/>
          <w:b/>
          <w:bCs/>
          <w:color w:val="333333"/>
          <w:sz w:val="28"/>
          <w:szCs w:val="28"/>
        </w:rPr>
        <w:t xml:space="preserve"> </w:t>
      </w:r>
      <w:r>
        <w:rPr>
          <w:rFonts w:ascii="Calibri-Bold" w:hAnsi="Calibri-Bold" w:cs="Calibri-Bold"/>
          <w:b/>
          <w:bCs/>
          <w:color w:val="333333"/>
          <w:sz w:val="28"/>
          <w:szCs w:val="28"/>
        </w:rPr>
        <w:t>STUDENT ENGAGEMENT</w:t>
      </w:r>
    </w:p>
    <w:p w14:paraId="61D56526" w14:textId="6454236C" w:rsidR="00F127B7" w:rsidRPr="00EC5458" w:rsidRDefault="00C33F86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bCs/>
            <w:color w:val="333333"/>
            <w:sz w:val="24"/>
            <w:szCs w:val="24"/>
          </w:rPr>
          <w:id w:val="707377723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00EC5458">
        <w:rPr>
          <w:rFonts w:ascii="Calibri-Bold" w:hAnsi="Calibri-Bold" w:cs="Calibri-Bold"/>
          <w:bCs/>
          <w:color w:val="333333"/>
          <w:sz w:val="24"/>
          <w:szCs w:val="24"/>
        </w:rPr>
        <w:t>Non-attendance to school</w:t>
      </w:r>
    </w:p>
    <w:p w14:paraId="28432AB6" w14:textId="4C7DC270" w:rsidR="00F127B7" w:rsidRPr="00EC5458" w:rsidRDefault="00C33F86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bCs/>
            <w:color w:val="333333"/>
            <w:sz w:val="24"/>
            <w:szCs w:val="24"/>
          </w:rPr>
          <w:id w:val="-1324354370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00EC5458">
        <w:rPr>
          <w:rFonts w:ascii="Calibri-Bold" w:hAnsi="Calibri-Bold" w:cs="Calibri-Bold"/>
          <w:bCs/>
          <w:color w:val="333333"/>
          <w:sz w:val="24"/>
          <w:szCs w:val="24"/>
        </w:rPr>
        <w:t>Poor Study Habits</w:t>
      </w:r>
    </w:p>
    <w:p w14:paraId="0600F160" w14:textId="2542C344" w:rsidR="00F127B7" w:rsidRPr="00EC5458" w:rsidRDefault="00C33F86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bCs/>
            <w:color w:val="333333"/>
            <w:sz w:val="24"/>
            <w:szCs w:val="24"/>
          </w:rPr>
          <w:id w:val="613330410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00EC5458">
        <w:rPr>
          <w:rFonts w:ascii="Calibri-Bold" w:hAnsi="Calibri-Bold" w:cs="Calibri-Bold"/>
          <w:bCs/>
          <w:color w:val="333333"/>
          <w:sz w:val="24"/>
          <w:szCs w:val="24"/>
        </w:rPr>
        <w:t>General Health Problems</w:t>
      </w:r>
    </w:p>
    <w:p w14:paraId="5B3B8A2D" w14:textId="1922A593" w:rsidR="00F127B7" w:rsidRPr="00EC5458" w:rsidRDefault="00C33F86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bCs/>
            <w:color w:val="333333"/>
            <w:sz w:val="24"/>
            <w:szCs w:val="24"/>
          </w:rPr>
          <w:id w:val="789631218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00EC5458">
        <w:rPr>
          <w:rFonts w:ascii="Calibri-Bold" w:hAnsi="Calibri-Bold" w:cs="Calibri-Bold"/>
          <w:bCs/>
          <w:color w:val="333333"/>
          <w:sz w:val="24"/>
          <w:szCs w:val="24"/>
        </w:rPr>
        <w:t>Poor Time Management</w:t>
      </w:r>
    </w:p>
    <w:p w14:paraId="401EC653" w14:textId="6B87F625" w:rsidR="00F127B7" w:rsidRPr="00EC5458" w:rsidRDefault="00C33F86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bCs/>
            <w:color w:val="333333"/>
            <w:sz w:val="24"/>
            <w:szCs w:val="24"/>
          </w:rPr>
          <w:id w:val="378899500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00EC5458">
        <w:rPr>
          <w:rFonts w:ascii="Calibri-Bold" w:hAnsi="Calibri-Bold" w:cs="Calibri-Bold"/>
          <w:bCs/>
          <w:color w:val="333333"/>
          <w:sz w:val="24"/>
          <w:szCs w:val="24"/>
        </w:rPr>
        <w:t>Family/personal variables</w:t>
      </w:r>
    </w:p>
    <w:p w14:paraId="486EC88E" w14:textId="150D3205" w:rsidR="00F127B7" w:rsidRPr="00EC5458" w:rsidRDefault="00C33F86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bCs/>
            <w:color w:val="333333"/>
            <w:sz w:val="24"/>
            <w:szCs w:val="24"/>
          </w:rPr>
          <w:id w:val="2065451520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00EC5458">
        <w:rPr>
          <w:rFonts w:ascii="Calibri-Bold" w:hAnsi="Calibri-Bold" w:cs="Calibri-Bold"/>
          <w:bCs/>
          <w:color w:val="333333"/>
          <w:sz w:val="24"/>
          <w:szCs w:val="24"/>
        </w:rPr>
        <w:t>Social Distractions</w:t>
      </w:r>
    </w:p>
    <w:p w14:paraId="212B3541" w14:textId="20E232F9" w:rsidR="00F127B7" w:rsidRPr="00EC5458" w:rsidRDefault="00C33F86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bCs/>
            <w:color w:val="333333"/>
            <w:sz w:val="24"/>
            <w:szCs w:val="24"/>
          </w:rPr>
          <w:id w:val="-2089673716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127B7" w:rsidRPr="00EC5458">
        <w:rPr>
          <w:rFonts w:ascii="Calibri-Bold" w:hAnsi="Calibri-Bold" w:cs="Calibri-Bold"/>
          <w:bCs/>
          <w:color w:val="333333"/>
          <w:sz w:val="24"/>
          <w:szCs w:val="24"/>
        </w:rPr>
        <w:t>Failing one or more classes</w:t>
      </w:r>
    </w:p>
    <w:p w14:paraId="403DBA1E" w14:textId="03412D8A" w:rsidR="00F127B7" w:rsidRPr="00EC5458" w:rsidRDefault="00C33F86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bCs/>
            <w:color w:val="333333"/>
            <w:sz w:val="24"/>
            <w:szCs w:val="24"/>
          </w:rPr>
          <w:id w:val="-1442834132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F30140">
        <w:rPr>
          <w:rFonts w:ascii="Calibri-Bold" w:hAnsi="Calibri-Bold" w:cs="Calibri-Bold"/>
          <w:bCs/>
          <w:color w:val="333333"/>
          <w:sz w:val="24"/>
          <w:szCs w:val="24"/>
        </w:rPr>
        <w:t>Environmental Barriers</w:t>
      </w:r>
    </w:p>
    <w:p w14:paraId="02EB378F" w14:textId="77777777" w:rsidR="00F96951" w:rsidRPr="00EC5458" w:rsidRDefault="00F96951" w:rsidP="00F127B7">
      <w:pPr>
        <w:rPr>
          <w:rFonts w:ascii="Calibri-Bold" w:hAnsi="Calibri-Bold" w:cs="Calibri-Bold"/>
          <w:bCs/>
          <w:color w:val="333333"/>
          <w:sz w:val="24"/>
          <w:szCs w:val="24"/>
        </w:rPr>
      </w:pPr>
    </w:p>
    <w:p w14:paraId="1029AB69" w14:textId="2A0A8114" w:rsidR="003E0B60" w:rsidRDefault="00F127B7" w:rsidP="43A7478F">
      <w:pPr>
        <w:rPr>
          <w:rFonts w:ascii="Calibri-Bold" w:hAnsi="Calibri-Bold" w:cs="Calibri-Bold"/>
          <w:b/>
          <w:bCs/>
          <w:color w:val="333333"/>
          <w:sz w:val="28"/>
          <w:szCs w:val="28"/>
        </w:rPr>
      </w:pPr>
      <w:r w:rsidRPr="43A7478F">
        <w:rPr>
          <w:rFonts w:ascii="Calibri-Bold" w:hAnsi="Calibri-Bold" w:cs="Calibri-Bold"/>
          <w:b/>
          <w:bCs/>
          <w:color w:val="333333"/>
          <w:sz w:val="28"/>
          <w:szCs w:val="28"/>
        </w:rPr>
        <w:t xml:space="preserve">ACTION THAT WILL BE TAKEN </w:t>
      </w:r>
      <w:r w:rsidR="003E0B60">
        <w:rPr>
          <w:rFonts w:ascii="Calibri-Bold" w:hAnsi="Calibri-Bold" w:cs="Calibri-Bold"/>
          <w:b/>
          <w:bCs/>
          <w:color w:val="333333"/>
          <w:sz w:val="28"/>
          <w:szCs w:val="28"/>
        </w:rPr>
        <w:t>(please check one):</w:t>
      </w:r>
    </w:p>
    <w:p w14:paraId="67658455" w14:textId="7894C26F" w:rsidR="003E0B60" w:rsidRDefault="003E0B60" w:rsidP="43A7478F">
      <w:pPr>
        <w:rPr>
          <w:rFonts w:ascii="Calibri-Bold" w:hAnsi="Calibri-Bold" w:cs="Calibri-Bold"/>
          <w:b/>
          <w:bCs/>
          <w:color w:val="333333"/>
          <w:sz w:val="28"/>
          <w:szCs w:val="28"/>
        </w:rPr>
      </w:pPr>
      <w:r>
        <w:rPr>
          <w:rFonts w:ascii="Calibri-Bold" w:hAnsi="Calibri-Bold" w:cs="Calibri-Bold"/>
          <w:b/>
          <w:bCs/>
          <w:color w:val="333333"/>
          <w:sz w:val="28"/>
          <w:szCs w:val="28"/>
        </w:rPr>
        <w:t>___</w:t>
      </w:r>
      <w:r w:rsidR="00F127B7" w:rsidRPr="003E0B60">
        <w:rPr>
          <w:rFonts w:ascii="Calibri-Bold" w:hAnsi="Calibri-Bold" w:cs="Calibri-Bold"/>
          <w:b/>
          <w:bCs/>
          <w:color w:val="FF0000"/>
          <w:sz w:val="28"/>
          <w:szCs w:val="28"/>
        </w:rPr>
        <w:t>ACADEMIC RECOVERY</w:t>
      </w:r>
    </w:p>
    <w:p w14:paraId="68040E24" w14:textId="63568028" w:rsidR="00F127B7" w:rsidRPr="00EC5458" w:rsidRDefault="003E0B60" w:rsidP="43A7478F">
      <w:pPr>
        <w:rPr>
          <w:rFonts w:ascii="Calibri-Bold" w:hAnsi="Calibri-Bold" w:cs="Calibri-Bold"/>
          <w:b/>
          <w:bCs/>
          <w:color w:val="333333"/>
          <w:sz w:val="28"/>
          <w:szCs w:val="28"/>
        </w:rPr>
      </w:pPr>
      <w:r>
        <w:rPr>
          <w:rFonts w:ascii="Calibri-Bold" w:hAnsi="Calibri-Bold" w:cs="Calibri-Bold"/>
          <w:b/>
          <w:bCs/>
          <w:color w:val="333333"/>
          <w:sz w:val="28"/>
          <w:szCs w:val="28"/>
        </w:rPr>
        <w:t>___</w:t>
      </w:r>
      <w:r w:rsidR="00B514C5" w:rsidRPr="003E0B60">
        <w:rPr>
          <w:rFonts w:ascii="Calibri-Bold" w:hAnsi="Calibri-Bold" w:cs="Calibri-Bold"/>
          <w:b/>
          <w:bCs/>
          <w:color w:val="0070C0"/>
          <w:sz w:val="28"/>
          <w:szCs w:val="28"/>
        </w:rPr>
        <w:t>ACADEMIC INTERVENTION PLAN</w:t>
      </w:r>
    </w:p>
    <w:p w14:paraId="38D39543" w14:textId="04678D3F" w:rsidR="00EC5458" w:rsidRDefault="00EC5458" w:rsidP="00EC5458">
      <w:pPr>
        <w:pStyle w:val="ListParagraph"/>
        <w:numPr>
          <w:ilvl w:val="0"/>
          <w:numId w:val="1"/>
        </w:numPr>
        <w:rPr>
          <w:rFonts w:ascii="Calibri-Bold" w:hAnsi="Calibri-Bold" w:cs="Calibri-Bold"/>
          <w:bCs/>
          <w:color w:val="333333"/>
          <w:sz w:val="24"/>
          <w:szCs w:val="24"/>
        </w:rPr>
      </w:pPr>
      <w:r w:rsidRPr="00EC5458">
        <w:rPr>
          <w:rFonts w:ascii="Calibri-Bold" w:hAnsi="Calibri-Bold" w:cs="Calibri-Bold"/>
          <w:bCs/>
          <w:color w:val="333333"/>
          <w:sz w:val="24"/>
          <w:szCs w:val="24"/>
        </w:rPr>
        <w:t xml:space="preserve">Progress monitoring will be conducted by the classroom teacher or other designated school support staff to gather BASELINE DATA for the scholar in the designated </w:t>
      </w:r>
      <w:r w:rsidR="00B514C5">
        <w:rPr>
          <w:rFonts w:ascii="Calibri-Bold" w:hAnsi="Calibri-Bold" w:cs="Calibri-Bold"/>
          <w:bCs/>
          <w:color w:val="333333"/>
          <w:sz w:val="24"/>
          <w:szCs w:val="24"/>
        </w:rPr>
        <w:t>academic and SEL areas in the following areas:</w:t>
      </w:r>
    </w:p>
    <w:sdt>
      <w:sdtPr>
        <w:rPr>
          <w:rFonts w:ascii="Calibri-Bold" w:hAnsi="Calibri-Bold" w:cs="Calibri-Bold"/>
          <w:bCs/>
          <w:color w:val="333333"/>
          <w:sz w:val="24"/>
          <w:szCs w:val="24"/>
        </w:rPr>
        <w:id w:val="856463307"/>
        <w:placeholder>
          <w:docPart w:val="DefaultPlaceholder_1081868574"/>
        </w:placeholder>
        <w:showingPlcHdr/>
        <w:text/>
      </w:sdtPr>
      <w:sdtEndPr/>
      <w:sdtContent>
        <w:p w14:paraId="0049A291" w14:textId="5A23A70E" w:rsidR="005F5F4D" w:rsidRDefault="005F5F4D" w:rsidP="005F5F4D">
          <w:pPr>
            <w:pStyle w:val="ListParagraph"/>
            <w:rPr>
              <w:rFonts w:ascii="Calibri-Bold" w:hAnsi="Calibri-Bold" w:cs="Calibri-Bold"/>
              <w:bCs/>
              <w:color w:val="333333"/>
              <w:sz w:val="24"/>
              <w:szCs w:val="24"/>
            </w:rPr>
          </w:pPr>
          <w:r w:rsidRPr="00A75C42">
            <w:rPr>
              <w:rStyle w:val="PlaceholderText"/>
            </w:rPr>
            <w:t>Click here to enter text.</w:t>
          </w:r>
        </w:p>
      </w:sdtContent>
    </w:sdt>
    <w:p w14:paraId="053FF2CC" w14:textId="516128ED" w:rsidR="00EC5458" w:rsidRDefault="00EC5458" w:rsidP="00EC5458">
      <w:pPr>
        <w:pStyle w:val="ListParagraph"/>
        <w:numPr>
          <w:ilvl w:val="0"/>
          <w:numId w:val="1"/>
        </w:numPr>
        <w:rPr>
          <w:rFonts w:ascii="Calibri-Bold" w:hAnsi="Calibri-Bold" w:cs="Calibri-Bold"/>
          <w:bCs/>
          <w:color w:val="333333"/>
          <w:sz w:val="24"/>
          <w:szCs w:val="24"/>
        </w:rPr>
      </w:pPr>
      <w:r w:rsidRPr="00EC5458">
        <w:rPr>
          <w:rFonts w:ascii="Calibri-Bold" w:hAnsi="Calibri-Bold" w:cs="Calibri-Bold"/>
          <w:bCs/>
          <w:color w:val="333333"/>
          <w:sz w:val="24"/>
          <w:szCs w:val="24"/>
        </w:rPr>
        <w:t xml:space="preserve">Areas of Focus </w:t>
      </w:r>
      <w:r w:rsidR="00B514C5">
        <w:rPr>
          <w:rFonts w:ascii="Calibri-Bold" w:hAnsi="Calibri-Bold" w:cs="Calibri-Bold"/>
          <w:bCs/>
          <w:color w:val="333333"/>
          <w:sz w:val="24"/>
          <w:szCs w:val="24"/>
        </w:rPr>
        <w:t xml:space="preserve">which </w:t>
      </w:r>
      <w:r w:rsidRPr="00EC5458">
        <w:rPr>
          <w:rFonts w:ascii="Calibri-Bold" w:hAnsi="Calibri-Bold" w:cs="Calibri-Bold"/>
          <w:bCs/>
          <w:color w:val="333333"/>
          <w:sz w:val="24"/>
          <w:szCs w:val="24"/>
        </w:rPr>
        <w:t>will be determined for remediation and recovery</w:t>
      </w:r>
      <w:r w:rsidR="00B514C5">
        <w:rPr>
          <w:rFonts w:ascii="Calibri-Bold" w:hAnsi="Calibri-Bold" w:cs="Calibri-Bold"/>
          <w:bCs/>
          <w:color w:val="333333"/>
          <w:sz w:val="24"/>
          <w:szCs w:val="24"/>
        </w:rPr>
        <w:t>:</w:t>
      </w:r>
    </w:p>
    <w:sdt>
      <w:sdtPr>
        <w:rPr>
          <w:rFonts w:ascii="Calibri-Bold" w:hAnsi="Calibri-Bold" w:cs="Calibri-Bold"/>
          <w:bCs/>
          <w:color w:val="333333"/>
          <w:sz w:val="24"/>
          <w:szCs w:val="24"/>
        </w:rPr>
        <w:id w:val="1801647966"/>
        <w:placeholder>
          <w:docPart w:val="DefaultPlaceholder_1081868574"/>
        </w:placeholder>
        <w:showingPlcHdr/>
        <w:text/>
      </w:sdtPr>
      <w:sdtEndPr/>
      <w:sdtContent>
        <w:p w14:paraId="24CCA9B1" w14:textId="1D913DBA" w:rsidR="005F5F4D" w:rsidRPr="00EC5458" w:rsidRDefault="005F5F4D" w:rsidP="005F5F4D">
          <w:pPr>
            <w:pStyle w:val="ListParagraph"/>
            <w:rPr>
              <w:rFonts w:ascii="Calibri-Bold" w:hAnsi="Calibri-Bold" w:cs="Calibri-Bold"/>
              <w:bCs/>
              <w:color w:val="333333"/>
              <w:sz w:val="24"/>
              <w:szCs w:val="24"/>
            </w:rPr>
          </w:pPr>
          <w:r w:rsidRPr="00A75C42">
            <w:rPr>
              <w:rStyle w:val="PlaceholderText"/>
            </w:rPr>
            <w:t>Click here to enter text.</w:t>
          </w:r>
        </w:p>
      </w:sdtContent>
    </w:sdt>
    <w:p w14:paraId="4746F7C4" w14:textId="13A25413" w:rsidR="005F5F4D" w:rsidRDefault="00EC5458" w:rsidP="005F5F4D">
      <w:pPr>
        <w:pStyle w:val="ListParagraph"/>
        <w:numPr>
          <w:ilvl w:val="0"/>
          <w:numId w:val="1"/>
        </w:numPr>
        <w:rPr>
          <w:rFonts w:ascii="Calibri-Bold" w:hAnsi="Calibri-Bold" w:cs="Calibri-Bold"/>
          <w:color w:val="333333"/>
          <w:sz w:val="24"/>
          <w:szCs w:val="24"/>
        </w:rPr>
      </w:pPr>
      <w:r w:rsidRPr="43A7478F">
        <w:rPr>
          <w:rFonts w:ascii="Calibri-Bold" w:hAnsi="Calibri-Bold" w:cs="Calibri-Bold"/>
          <w:color w:val="333333"/>
          <w:sz w:val="24"/>
          <w:szCs w:val="24"/>
        </w:rPr>
        <w:t>A plan for how the appropriate academic programming will be implemented.  Percentage of work to be completed in each content area</w:t>
      </w:r>
      <w:r w:rsidR="00B514C5">
        <w:rPr>
          <w:rFonts w:ascii="Calibri-Bold" w:hAnsi="Calibri-Bold" w:cs="Calibri-Bold"/>
          <w:color w:val="333333"/>
          <w:sz w:val="24"/>
          <w:szCs w:val="24"/>
        </w:rPr>
        <w:t xml:space="preserve"> is as follows:</w:t>
      </w:r>
    </w:p>
    <w:p w14:paraId="3387145D" w14:textId="023ACB8A" w:rsidR="00F127B7" w:rsidRPr="005F5F4D" w:rsidRDefault="00C33F86" w:rsidP="005F5F4D">
      <w:pPr>
        <w:pStyle w:val="ListParagraph"/>
        <w:rPr>
          <w:rFonts w:ascii="Calibri-Bold" w:hAnsi="Calibri-Bold" w:cs="Calibri-Bold"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color w:val="333333"/>
            <w:sz w:val="24"/>
            <w:szCs w:val="24"/>
          </w:rPr>
          <w:id w:val="806438969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EC5458" w:rsidRPr="005F5F4D">
        <w:rPr>
          <w:rFonts w:ascii="Calibri-Bold" w:hAnsi="Calibri-Bold" w:cs="Calibri-Bold"/>
          <w:color w:val="333333"/>
          <w:sz w:val="24"/>
          <w:szCs w:val="24"/>
        </w:rPr>
        <w:t>.</w:t>
      </w:r>
    </w:p>
    <w:p w14:paraId="249F0E67" w14:textId="77777777" w:rsidR="005F5F4D" w:rsidRPr="005F5F4D" w:rsidRDefault="00F127B7" w:rsidP="43A7478F">
      <w:pPr>
        <w:pStyle w:val="ListParagraph"/>
        <w:numPr>
          <w:ilvl w:val="0"/>
          <w:numId w:val="1"/>
        </w:numPr>
        <w:rPr>
          <w:color w:val="333333"/>
          <w:sz w:val="24"/>
          <w:szCs w:val="24"/>
        </w:rPr>
      </w:pPr>
      <w:r w:rsidRPr="43A7478F">
        <w:rPr>
          <w:rFonts w:ascii="Calibri-Bold" w:hAnsi="Calibri-Bold" w:cs="Calibri-Bold"/>
          <w:color w:val="333333"/>
          <w:sz w:val="24"/>
          <w:szCs w:val="24"/>
        </w:rPr>
        <w:t>STUDENT WILL COMPLETE</w:t>
      </w:r>
      <w:r w:rsidRPr="43A7478F">
        <w:rPr>
          <w:rFonts w:ascii="Calibri-Bold" w:hAnsi="Calibri-Bold" w:cs="Calibri-Bold"/>
          <w:color w:val="333333"/>
          <w:sz w:val="24"/>
          <w:szCs w:val="24"/>
          <w:highlight w:val="yellow"/>
        </w:rPr>
        <w:t xml:space="preserve"> </w:t>
      </w:r>
      <w:r w:rsidRPr="43A7478F">
        <w:rPr>
          <w:rFonts w:ascii="Calibri-Bold" w:hAnsi="Calibri-Bold" w:cs="Calibri-Bold"/>
          <w:color w:val="FF0000"/>
          <w:sz w:val="24"/>
          <w:szCs w:val="24"/>
          <w:highlight w:val="yellow"/>
        </w:rPr>
        <w:t xml:space="preserve">    </w:t>
      </w:r>
      <w:r w:rsidRPr="43A7478F">
        <w:rPr>
          <w:rFonts w:ascii="Calibri-Bold" w:hAnsi="Calibri-Bold" w:cs="Calibri-Bold"/>
          <w:color w:val="FF0000"/>
          <w:sz w:val="24"/>
          <w:szCs w:val="24"/>
        </w:rPr>
        <w:t xml:space="preserve"> </w:t>
      </w:r>
      <w:r w:rsidRPr="43A7478F">
        <w:rPr>
          <w:rFonts w:ascii="Calibri-Bold" w:hAnsi="Calibri-Bold" w:cs="Calibri-Bold"/>
          <w:color w:val="333333"/>
          <w:sz w:val="24"/>
          <w:szCs w:val="24"/>
        </w:rPr>
        <w:t>% OF ASSIGNMENTS</w:t>
      </w:r>
      <w:r w:rsidR="00EC5458" w:rsidRPr="43A7478F">
        <w:rPr>
          <w:rFonts w:ascii="Calibri-Bold" w:hAnsi="Calibri-Bold" w:cs="Calibri-Bold"/>
          <w:color w:val="333333"/>
          <w:sz w:val="24"/>
          <w:szCs w:val="24"/>
        </w:rPr>
        <w:t xml:space="preserve"> in English, Math, Writing, History, Social Studies etc. </w:t>
      </w:r>
    </w:p>
    <w:p w14:paraId="3FA8F808" w14:textId="691AB819" w:rsidR="00F127B7" w:rsidRPr="00EC5458" w:rsidRDefault="00C33F86" w:rsidP="005F5F4D">
      <w:pPr>
        <w:pStyle w:val="ListParagraph"/>
        <w:rPr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color w:val="333333"/>
            <w:sz w:val="24"/>
            <w:szCs w:val="24"/>
          </w:rPr>
          <w:id w:val="54674484"/>
          <w:placeholder>
            <w:docPart w:val="DefaultPlaceholder_1081868574"/>
          </w:placeholder>
          <w:showingPlcHdr/>
          <w:text/>
        </w:sdtPr>
        <w:sdtEndPr/>
        <w:sdtContent>
          <w:r w:rsidR="005F5F4D" w:rsidRPr="00A75C42">
            <w:rPr>
              <w:rStyle w:val="PlaceholderText"/>
            </w:rPr>
            <w:t>Click here to enter text.</w:t>
          </w:r>
        </w:sdtContent>
      </w:sdt>
      <w:r w:rsidR="00EC5458" w:rsidRPr="43A7478F">
        <w:rPr>
          <w:rFonts w:ascii="Calibri-Bold" w:hAnsi="Calibri-Bold" w:cs="Calibri-Bold"/>
          <w:color w:val="333333"/>
          <w:sz w:val="24"/>
          <w:szCs w:val="24"/>
        </w:rPr>
        <w:t xml:space="preserve"> </w:t>
      </w:r>
    </w:p>
    <w:p w14:paraId="66AB342D" w14:textId="0B1D2F24" w:rsidR="00EC5458" w:rsidRPr="00EC5458" w:rsidRDefault="00EC5458" w:rsidP="43A7478F">
      <w:pPr>
        <w:rPr>
          <w:rFonts w:ascii="Calibri-Bold" w:hAnsi="Calibri-Bold" w:cs="Calibri-Bold"/>
          <w:b/>
          <w:bCs/>
          <w:color w:val="333333"/>
          <w:sz w:val="28"/>
          <w:szCs w:val="28"/>
        </w:rPr>
      </w:pPr>
      <w:r w:rsidRPr="003E0B60">
        <w:rPr>
          <w:rFonts w:ascii="Calibri-Bold" w:hAnsi="Calibri-Bold" w:cs="Calibri-Bold"/>
          <w:b/>
          <w:bCs/>
          <w:color w:val="0070C0"/>
          <w:sz w:val="28"/>
          <w:szCs w:val="28"/>
        </w:rPr>
        <w:t>OTHER ACTIONS</w:t>
      </w:r>
      <w:r w:rsidRPr="43A7478F">
        <w:rPr>
          <w:rFonts w:ascii="Calibri-Bold" w:hAnsi="Calibri-Bold" w:cs="Calibri-Bold"/>
          <w:b/>
          <w:bCs/>
          <w:color w:val="333333"/>
          <w:sz w:val="28"/>
          <w:szCs w:val="28"/>
        </w:rPr>
        <w:t>:</w:t>
      </w:r>
    </w:p>
    <w:p w14:paraId="7892C5FA" w14:textId="77777777" w:rsidR="00EC5458" w:rsidRDefault="00EC5458" w:rsidP="00EC5458">
      <w:pPr>
        <w:pStyle w:val="ListParagraph"/>
        <w:numPr>
          <w:ilvl w:val="0"/>
          <w:numId w:val="2"/>
        </w:numPr>
        <w:rPr>
          <w:rFonts w:ascii="Calibri-Bold" w:hAnsi="Calibri-Bold" w:cs="Calibri-Bold"/>
          <w:bCs/>
          <w:color w:val="333333"/>
          <w:sz w:val="24"/>
          <w:szCs w:val="24"/>
        </w:rPr>
      </w:pPr>
      <w:r w:rsidRPr="00EC5458">
        <w:rPr>
          <w:rFonts w:ascii="Calibri-Bold" w:hAnsi="Calibri-Bold" w:cs="Calibri-Bold"/>
          <w:bCs/>
          <w:color w:val="333333"/>
          <w:sz w:val="24"/>
          <w:szCs w:val="24"/>
        </w:rPr>
        <w:t>Is before and after school programming being considered for this student?</w:t>
      </w:r>
    </w:p>
    <w:sdt>
      <w:sdtPr>
        <w:rPr>
          <w:rFonts w:ascii="Calibri-Bold" w:hAnsi="Calibri-Bold" w:cs="Calibri-Bold"/>
          <w:bCs/>
          <w:color w:val="333333"/>
          <w:sz w:val="24"/>
          <w:szCs w:val="24"/>
        </w:rPr>
        <w:id w:val="98610812"/>
        <w:placeholder>
          <w:docPart w:val="DefaultPlaceholder_1081868574"/>
        </w:placeholder>
        <w:showingPlcHdr/>
        <w:text/>
      </w:sdtPr>
      <w:sdtEndPr/>
      <w:sdtContent>
        <w:p w14:paraId="66FB1319" w14:textId="1DA94CEC" w:rsidR="0092113B" w:rsidRPr="00EC5458" w:rsidRDefault="0092113B" w:rsidP="0092113B">
          <w:pPr>
            <w:pStyle w:val="ListParagraph"/>
            <w:rPr>
              <w:rFonts w:ascii="Calibri-Bold" w:hAnsi="Calibri-Bold" w:cs="Calibri-Bold"/>
              <w:bCs/>
              <w:color w:val="333333"/>
              <w:sz w:val="24"/>
              <w:szCs w:val="24"/>
            </w:rPr>
          </w:pPr>
          <w:r w:rsidRPr="00A75C42">
            <w:rPr>
              <w:rStyle w:val="PlaceholderText"/>
            </w:rPr>
            <w:t>Click here to enter text.</w:t>
          </w:r>
        </w:p>
      </w:sdtContent>
    </w:sdt>
    <w:p w14:paraId="1908FCF7" w14:textId="77777777" w:rsidR="00EC5458" w:rsidRDefault="00EC5458" w:rsidP="00EC5458">
      <w:pPr>
        <w:pStyle w:val="ListParagraph"/>
        <w:numPr>
          <w:ilvl w:val="0"/>
          <w:numId w:val="2"/>
        </w:numPr>
        <w:rPr>
          <w:rFonts w:ascii="Calibri-Bold" w:hAnsi="Calibri-Bold" w:cs="Calibri-Bold"/>
          <w:bCs/>
          <w:color w:val="333333"/>
          <w:sz w:val="24"/>
          <w:szCs w:val="24"/>
        </w:rPr>
      </w:pPr>
      <w:r w:rsidRPr="00EC5458">
        <w:rPr>
          <w:rFonts w:ascii="Calibri-Bold" w:hAnsi="Calibri-Bold" w:cs="Calibri-Bold"/>
          <w:bCs/>
          <w:color w:val="333333"/>
          <w:sz w:val="24"/>
          <w:szCs w:val="24"/>
        </w:rPr>
        <w:t>Can remote learning be considered as an option for this student after school hours and/or on the weekends as an option for academic recovery?</w:t>
      </w:r>
    </w:p>
    <w:sdt>
      <w:sdtPr>
        <w:rPr>
          <w:rFonts w:ascii="Calibri-Bold" w:hAnsi="Calibri-Bold" w:cs="Calibri-Bold"/>
          <w:bCs/>
          <w:color w:val="333333"/>
          <w:sz w:val="24"/>
          <w:szCs w:val="24"/>
        </w:rPr>
        <w:id w:val="-1601093275"/>
        <w:placeholder>
          <w:docPart w:val="DefaultPlaceholder_1081868574"/>
        </w:placeholder>
        <w:showingPlcHdr/>
        <w:text/>
      </w:sdtPr>
      <w:sdtEndPr/>
      <w:sdtContent>
        <w:p w14:paraId="02F8AC51" w14:textId="0721D18F" w:rsidR="0092113B" w:rsidRPr="00EC5458" w:rsidRDefault="0092113B" w:rsidP="0092113B">
          <w:pPr>
            <w:pStyle w:val="ListParagraph"/>
            <w:rPr>
              <w:rFonts w:ascii="Calibri-Bold" w:hAnsi="Calibri-Bold" w:cs="Calibri-Bold"/>
              <w:bCs/>
              <w:color w:val="333333"/>
              <w:sz w:val="24"/>
              <w:szCs w:val="24"/>
            </w:rPr>
          </w:pPr>
          <w:r w:rsidRPr="00A75C42">
            <w:rPr>
              <w:rStyle w:val="PlaceholderText"/>
            </w:rPr>
            <w:t>Click here to enter text.</w:t>
          </w:r>
        </w:p>
      </w:sdtContent>
    </w:sdt>
    <w:p w14:paraId="5FCBD734" w14:textId="1EA6EFFE" w:rsidR="00EC5458" w:rsidRDefault="00EC5458" w:rsidP="063C9C81">
      <w:pPr>
        <w:pStyle w:val="ListParagraph"/>
        <w:numPr>
          <w:ilvl w:val="0"/>
          <w:numId w:val="2"/>
        </w:numPr>
        <w:rPr>
          <w:rFonts w:ascii="Calibri-Bold" w:hAnsi="Calibri-Bold" w:cs="Calibri-Bold"/>
          <w:color w:val="333333"/>
          <w:sz w:val="24"/>
          <w:szCs w:val="24"/>
        </w:rPr>
      </w:pPr>
      <w:r w:rsidRPr="063C9C81">
        <w:rPr>
          <w:rFonts w:ascii="Calibri-Bold" w:hAnsi="Calibri-Bold" w:cs="Calibri-Bold"/>
          <w:color w:val="333333"/>
          <w:sz w:val="24"/>
          <w:szCs w:val="24"/>
        </w:rPr>
        <w:t>Which online programs can be used to assist in attaining the goal of re-teaching con</w:t>
      </w:r>
      <w:r w:rsidR="00F30140" w:rsidRPr="063C9C81">
        <w:rPr>
          <w:rFonts w:ascii="Calibri-Bold" w:hAnsi="Calibri-Bold" w:cs="Calibri-Bold"/>
          <w:color w:val="333333"/>
          <w:sz w:val="24"/>
          <w:szCs w:val="24"/>
        </w:rPr>
        <w:t xml:space="preserve">cepts and assignment </w:t>
      </w:r>
      <w:r w:rsidR="7E075828" w:rsidRPr="063C9C81">
        <w:rPr>
          <w:rFonts w:ascii="Calibri-Bold" w:hAnsi="Calibri-Bold" w:cs="Calibri-Bold"/>
          <w:color w:val="333333"/>
          <w:sz w:val="24"/>
          <w:szCs w:val="24"/>
        </w:rPr>
        <w:t>completion?</w:t>
      </w:r>
    </w:p>
    <w:sdt>
      <w:sdtPr>
        <w:rPr>
          <w:rFonts w:ascii="Calibri-Bold" w:hAnsi="Calibri-Bold" w:cs="Calibri-Bold"/>
          <w:color w:val="333333"/>
          <w:sz w:val="24"/>
          <w:szCs w:val="24"/>
        </w:rPr>
        <w:id w:val="663978241"/>
        <w:placeholder>
          <w:docPart w:val="DefaultPlaceholder_1081868574"/>
        </w:placeholder>
        <w:showingPlcHdr/>
        <w:text/>
      </w:sdtPr>
      <w:sdtEndPr/>
      <w:sdtContent>
        <w:p w14:paraId="3770FEEA" w14:textId="28044249" w:rsidR="0092113B" w:rsidRDefault="0092113B" w:rsidP="0092113B">
          <w:pPr>
            <w:pStyle w:val="ListParagraph"/>
            <w:rPr>
              <w:rFonts w:ascii="Calibri-Bold" w:hAnsi="Calibri-Bold" w:cs="Calibri-Bold"/>
              <w:color w:val="333333"/>
              <w:sz w:val="24"/>
              <w:szCs w:val="24"/>
            </w:rPr>
          </w:pPr>
          <w:r w:rsidRPr="00A75C42">
            <w:rPr>
              <w:rStyle w:val="PlaceholderText"/>
            </w:rPr>
            <w:t>Click here to enter text.</w:t>
          </w:r>
        </w:p>
      </w:sdtContent>
    </w:sdt>
    <w:p w14:paraId="466FA0EB" w14:textId="77777777" w:rsidR="0092113B" w:rsidRDefault="00F30140" w:rsidP="43A7478F">
      <w:pPr>
        <w:pStyle w:val="ListParagraph"/>
        <w:numPr>
          <w:ilvl w:val="0"/>
          <w:numId w:val="2"/>
        </w:numPr>
        <w:rPr>
          <w:rFonts w:ascii="Calibri-Bold" w:hAnsi="Calibri-Bold" w:cs="Calibri-Bold"/>
          <w:color w:val="333333"/>
          <w:sz w:val="24"/>
          <w:szCs w:val="24"/>
        </w:rPr>
      </w:pPr>
      <w:r w:rsidRPr="43A7478F">
        <w:rPr>
          <w:rFonts w:ascii="Calibri-Bold" w:hAnsi="Calibri-Bold" w:cs="Calibri-Bold"/>
          <w:color w:val="333333"/>
          <w:sz w:val="24"/>
          <w:szCs w:val="24"/>
        </w:rPr>
        <w:t xml:space="preserve">Amount of high school credits needed to </w:t>
      </w:r>
      <w:r w:rsidR="6A6BA4A3" w:rsidRPr="43A7478F">
        <w:rPr>
          <w:rFonts w:ascii="Calibri-Bold" w:hAnsi="Calibri-Bold" w:cs="Calibri-Bold"/>
          <w:color w:val="333333"/>
          <w:sz w:val="24"/>
          <w:szCs w:val="24"/>
        </w:rPr>
        <w:t>graduate (i.e</w:t>
      </w:r>
      <w:r w:rsidR="00656528">
        <w:rPr>
          <w:rFonts w:ascii="Calibri-Bold" w:hAnsi="Calibri-Bold" w:cs="Calibri-Bold"/>
          <w:color w:val="333333"/>
          <w:sz w:val="24"/>
          <w:szCs w:val="24"/>
        </w:rPr>
        <w:t>.</w:t>
      </w:r>
      <w:r w:rsidRPr="43A7478F">
        <w:rPr>
          <w:rFonts w:ascii="Calibri-Bold" w:hAnsi="Calibri-Bold" w:cs="Calibri-Bold"/>
          <w:color w:val="333333"/>
          <w:sz w:val="24"/>
          <w:szCs w:val="24"/>
        </w:rPr>
        <w:t xml:space="preserve"> </w:t>
      </w:r>
      <w:r w:rsidR="48866F56" w:rsidRPr="43A7478F">
        <w:rPr>
          <w:rFonts w:ascii="Calibri-Bold" w:hAnsi="Calibri-Bold" w:cs="Calibri-Bold"/>
          <w:color w:val="333333"/>
          <w:sz w:val="24"/>
          <w:szCs w:val="24"/>
        </w:rPr>
        <w:t>c</w:t>
      </w:r>
      <w:r w:rsidRPr="43A7478F">
        <w:rPr>
          <w:rFonts w:ascii="Calibri-Bold" w:hAnsi="Calibri-Bold" w:cs="Calibri-Bold"/>
          <w:color w:val="333333"/>
          <w:sz w:val="24"/>
          <w:szCs w:val="24"/>
        </w:rPr>
        <w:t xml:space="preserve">urrent </w:t>
      </w:r>
      <w:r w:rsidR="3774F68D" w:rsidRPr="43A7478F">
        <w:rPr>
          <w:rFonts w:ascii="Calibri-Bold" w:hAnsi="Calibri-Bold" w:cs="Calibri-Bold"/>
          <w:color w:val="333333"/>
          <w:sz w:val="24"/>
          <w:szCs w:val="24"/>
        </w:rPr>
        <w:t>credits needed</w:t>
      </w:r>
      <w:r w:rsidRPr="43A7478F">
        <w:rPr>
          <w:rFonts w:ascii="Calibri-Bold" w:hAnsi="Calibri-Bold" w:cs="Calibri-Bold"/>
          <w:color w:val="333333"/>
          <w:sz w:val="24"/>
          <w:szCs w:val="24"/>
        </w:rPr>
        <w:t xml:space="preserve"> in the class needing recovery</w:t>
      </w:r>
      <w:r w:rsidR="787C16D9" w:rsidRPr="43A7478F">
        <w:rPr>
          <w:rFonts w:ascii="Calibri-Bold" w:hAnsi="Calibri-Bold" w:cs="Calibri-Bold"/>
          <w:color w:val="333333"/>
          <w:sz w:val="24"/>
          <w:szCs w:val="24"/>
        </w:rPr>
        <w:t>)</w:t>
      </w:r>
      <w:r w:rsidRPr="43A7478F">
        <w:rPr>
          <w:rFonts w:ascii="Calibri-Bold" w:hAnsi="Calibri-Bold" w:cs="Calibri-Bold"/>
          <w:color w:val="333333"/>
          <w:sz w:val="24"/>
          <w:szCs w:val="24"/>
        </w:rPr>
        <w:t>?</w:t>
      </w:r>
    </w:p>
    <w:p w14:paraId="15CE7B1B" w14:textId="46BCEC2C" w:rsidR="00F30140" w:rsidRDefault="00C33F86" w:rsidP="0092113B">
      <w:pPr>
        <w:pStyle w:val="ListParagraph"/>
        <w:rPr>
          <w:rFonts w:ascii="Calibri-Bold" w:hAnsi="Calibri-Bold" w:cs="Calibri-Bold"/>
          <w:color w:val="333333"/>
          <w:sz w:val="24"/>
          <w:szCs w:val="24"/>
        </w:rPr>
      </w:pPr>
      <w:sdt>
        <w:sdtPr>
          <w:rPr>
            <w:rFonts w:ascii="Calibri-Bold" w:hAnsi="Calibri-Bold" w:cs="Calibri-Bold"/>
            <w:color w:val="333333"/>
            <w:sz w:val="24"/>
            <w:szCs w:val="24"/>
          </w:rPr>
          <w:id w:val="1741515068"/>
          <w:placeholder>
            <w:docPart w:val="DefaultPlaceholder_1081868574"/>
          </w:placeholder>
          <w:showingPlcHdr/>
          <w:text/>
        </w:sdtPr>
        <w:sdtEndPr/>
        <w:sdtContent>
          <w:r w:rsidR="0092113B" w:rsidRPr="00A75C42">
            <w:rPr>
              <w:rStyle w:val="PlaceholderText"/>
            </w:rPr>
            <w:t>Click here to enter text.</w:t>
          </w:r>
        </w:sdtContent>
      </w:sdt>
      <w:r w:rsidR="00F30140" w:rsidRPr="43A7478F">
        <w:rPr>
          <w:rFonts w:ascii="Calibri-Bold" w:hAnsi="Calibri-Bold" w:cs="Calibri-Bold"/>
          <w:color w:val="333333"/>
          <w:sz w:val="24"/>
          <w:szCs w:val="24"/>
        </w:rPr>
        <w:t xml:space="preserve"> </w:t>
      </w:r>
    </w:p>
    <w:p w14:paraId="00E34AA3" w14:textId="4FBF33E2" w:rsidR="7B4AD401" w:rsidRPr="0092113B" w:rsidRDefault="7B4AD401" w:rsidP="43A7478F">
      <w:pPr>
        <w:pStyle w:val="ListParagraph"/>
        <w:numPr>
          <w:ilvl w:val="0"/>
          <w:numId w:val="2"/>
        </w:numPr>
        <w:rPr>
          <w:color w:val="333333"/>
          <w:sz w:val="24"/>
          <w:szCs w:val="24"/>
        </w:rPr>
      </w:pPr>
      <w:r w:rsidRPr="43A7478F">
        <w:rPr>
          <w:rFonts w:ascii="Calibri-Bold" w:hAnsi="Calibri-Bold" w:cs="Calibri-Bold"/>
          <w:color w:val="333333"/>
          <w:sz w:val="24"/>
          <w:szCs w:val="24"/>
        </w:rPr>
        <w:t>Additional variables (i.e.</w:t>
      </w:r>
      <w:r w:rsidR="00656528">
        <w:rPr>
          <w:rFonts w:ascii="Calibri-Bold" w:hAnsi="Calibri-Bold" w:cs="Calibri-Bold"/>
          <w:color w:val="333333"/>
          <w:sz w:val="24"/>
          <w:szCs w:val="24"/>
        </w:rPr>
        <w:t xml:space="preserve"> </w:t>
      </w:r>
      <w:r w:rsidRPr="43A7478F">
        <w:rPr>
          <w:rFonts w:ascii="Calibri-Bold" w:hAnsi="Calibri-Bold" w:cs="Calibri-Bold"/>
          <w:color w:val="333333"/>
          <w:sz w:val="24"/>
          <w:szCs w:val="24"/>
        </w:rPr>
        <w:t>school support services in place)</w:t>
      </w:r>
    </w:p>
    <w:sdt>
      <w:sdtPr>
        <w:rPr>
          <w:color w:val="333333"/>
          <w:sz w:val="24"/>
          <w:szCs w:val="24"/>
        </w:rPr>
        <w:id w:val="-1992544495"/>
        <w:placeholder>
          <w:docPart w:val="DefaultPlaceholder_1081868574"/>
        </w:placeholder>
        <w:showingPlcHdr/>
        <w:text/>
      </w:sdtPr>
      <w:sdtEndPr/>
      <w:sdtContent>
        <w:p w14:paraId="58BD2C53" w14:textId="70D9851B" w:rsidR="0092113B" w:rsidRDefault="0092113B" w:rsidP="0092113B">
          <w:pPr>
            <w:pStyle w:val="ListParagraph"/>
            <w:rPr>
              <w:color w:val="333333"/>
              <w:sz w:val="24"/>
              <w:szCs w:val="24"/>
            </w:rPr>
          </w:pPr>
          <w:r w:rsidRPr="00A75C42">
            <w:rPr>
              <w:rStyle w:val="PlaceholderText"/>
            </w:rPr>
            <w:t>Click here to enter text.</w:t>
          </w:r>
        </w:p>
      </w:sdtContent>
    </w:sdt>
    <w:p w14:paraId="4C15FB8F" w14:textId="5C988CD4" w:rsidR="43A7478F" w:rsidRDefault="43A7478F" w:rsidP="43A7478F">
      <w:pPr>
        <w:rPr>
          <w:rFonts w:ascii="Calibri-Bold" w:hAnsi="Calibri-Bold" w:cs="Calibri-Bold"/>
          <w:color w:val="333333"/>
          <w:sz w:val="24"/>
          <w:szCs w:val="24"/>
        </w:rPr>
      </w:pPr>
    </w:p>
    <w:p w14:paraId="464DEDC5" w14:textId="36451F6E" w:rsidR="7B4AD401" w:rsidRDefault="7B4AD401" w:rsidP="43A7478F">
      <w:pPr>
        <w:rPr>
          <w:rFonts w:ascii="Calibri-Bold" w:hAnsi="Calibri-Bold" w:cs="Calibri-Bold"/>
          <w:color w:val="333333"/>
          <w:sz w:val="24"/>
          <w:szCs w:val="24"/>
        </w:rPr>
      </w:pPr>
      <w:r w:rsidRPr="43A7478F">
        <w:rPr>
          <w:rFonts w:ascii="Calibri-Bold" w:hAnsi="Calibri-Bold" w:cs="Calibri-Bold"/>
          <w:color w:val="333333"/>
          <w:sz w:val="24"/>
          <w:szCs w:val="24"/>
        </w:rPr>
        <w:t xml:space="preserve">     </w:t>
      </w:r>
    </w:p>
    <w:sectPr w:rsidR="7B4AD4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9D186C"/>
    <w:multiLevelType w:val="hybridMultilevel"/>
    <w:tmpl w:val="B352DD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184E38"/>
    <w:multiLevelType w:val="hybridMultilevel"/>
    <w:tmpl w:val="E47C09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27B7"/>
    <w:rsid w:val="000B771D"/>
    <w:rsid w:val="002D0959"/>
    <w:rsid w:val="003E0B60"/>
    <w:rsid w:val="003F4F25"/>
    <w:rsid w:val="004A0FB0"/>
    <w:rsid w:val="005F5F4D"/>
    <w:rsid w:val="00656528"/>
    <w:rsid w:val="006F1F6D"/>
    <w:rsid w:val="0092113B"/>
    <w:rsid w:val="00B514C5"/>
    <w:rsid w:val="00B73C4C"/>
    <w:rsid w:val="00C33F86"/>
    <w:rsid w:val="00D458A3"/>
    <w:rsid w:val="00D60AF5"/>
    <w:rsid w:val="00E16F5D"/>
    <w:rsid w:val="00EC5458"/>
    <w:rsid w:val="00F127B7"/>
    <w:rsid w:val="00F30140"/>
    <w:rsid w:val="00F96951"/>
    <w:rsid w:val="00FC722A"/>
    <w:rsid w:val="026A8DBC"/>
    <w:rsid w:val="03129B2A"/>
    <w:rsid w:val="063C9C81"/>
    <w:rsid w:val="0DAD4063"/>
    <w:rsid w:val="1522F06A"/>
    <w:rsid w:val="16FF1FD3"/>
    <w:rsid w:val="17EAF540"/>
    <w:rsid w:val="1805C02C"/>
    <w:rsid w:val="18529A0A"/>
    <w:rsid w:val="19088141"/>
    <w:rsid w:val="199CAADC"/>
    <w:rsid w:val="19CA8DA0"/>
    <w:rsid w:val="1B3D60EE"/>
    <w:rsid w:val="1BF1E8C0"/>
    <w:rsid w:val="1C24B88B"/>
    <w:rsid w:val="1D3EF7DD"/>
    <w:rsid w:val="20E11F8A"/>
    <w:rsid w:val="23288C7D"/>
    <w:rsid w:val="2D3B1DDC"/>
    <w:rsid w:val="328295E6"/>
    <w:rsid w:val="329BBE43"/>
    <w:rsid w:val="34CFB943"/>
    <w:rsid w:val="3774F68D"/>
    <w:rsid w:val="37BC2277"/>
    <w:rsid w:val="38DC05D5"/>
    <w:rsid w:val="39FEC2BA"/>
    <w:rsid w:val="3AD16FCA"/>
    <w:rsid w:val="41A6CCBC"/>
    <w:rsid w:val="41B11048"/>
    <w:rsid w:val="43A7478F"/>
    <w:rsid w:val="444C12EC"/>
    <w:rsid w:val="46142271"/>
    <w:rsid w:val="48866F56"/>
    <w:rsid w:val="4AAB78F2"/>
    <w:rsid w:val="4B490523"/>
    <w:rsid w:val="51459A41"/>
    <w:rsid w:val="559CD1E3"/>
    <w:rsid w:val="56190B64"/>
    <w:rsid w:val="5BAF8851"/>
    <w:rsid w:val="5C6AD9C2"/>
    <w:rsid w:val="5D2A161B"/>
    <w:rsid w:val="61C64150"/>
    <w:rsid w:val="65EC9B1F"/>
    <w:rsid w:val="6649C844"/>
    <w:rsid w:val="6943A3C2"/>
    <w:rsid w:val="6A6BA4A3"/>
    <w:rsid w:val="6B2E1282"/>
    <w:rsid w:val="6F2E0406"/>
    <w:rsid w:val="7179CF5B"/>
    <w:rsid w:val="736C134B"/>
    <w:rsid w:val="787C16D9"/>
    <w:rsid w:val="798683CF"/>
    <w:rsid w:val="7B4AD401"/>
    <w:rsid w:val="7B5DFCD3"/>
    <w:rsid w:val="7C8A61B9"/>
    <w:rsid w:val="7CF9CD34"/>
    <w:rsid w:val="7E075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CD0A02"/>
  <w15:chartTrackingRefBased/>
  <w15:docId w15:val="{3462AE4B-8D5C-43E1-9FAA-360DEFB50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545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5F5F4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BFBC2F-9C7A-4001-949A-ECC34561F452}"/>
      </w:docPartPr>
      <w:docPartBody>
        <w:p w:rsidR="004857B6" w:rsidRDefault="000B7179">
          <w:r w:rsidRPr="00A75C4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7179"/>
    <w:rsid w:val="00021900"/>
    <w:rsid w:val="000A2A73"/>
    <w:rsid w:val="000B7179"/>
    <w:rsid w:val="0033271B"/>
    <w:rsid w:val="004857B6"/>
    <w:rsid w:val="00550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B717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Dinardo-Rose, Luigina</dc:creator>
  <cp:keywords/>
  <dc:description/>
  <cp:lastModifiedBy>JDW</cp:lastModifiedBy>
  <cp:revision>4</cp:revision>
  <cp:lastPrinted>2021-03-30T22:15:00Z</cp:lastPrinted>
  <dcterms:created xsi:type="dcterms:W3CDTF">2021-03-30T22:03:00Z</dcterms:created>
  <dcterms:modified xsi:type="dcterms:W3CDTF">2021-03-30T22:16:00Z</dcterms:modified>
</cp:coreProperties>
</file>