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736FB" w14:textId="20552F73" w:rsidR="00BB44FE" w:rsidRDefault="00BB44FE" w:rsidP="00521F6B">
      <w:r>
        <w:rPr>
          <w:noProof/>
        </w:rPr>
        <w:drawing>
          <wp:inline distT="0" distB="0" distL="0" distR="0" wp14:anchorId="7F0A0300" wp14:editId="51AAB72C">
            <wp:extent cx="1521088" cy="7162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endance-works-logo2 new (14) (1).eps"/>
                    <pic:cNvPicPr/>
                  </pic:nvPicPr>
                  <pic:blipFill>
                    <a:blip r:embed="rId6">
                      <a:extLst>
                        <a:ext uri="{28A0092B-C50C-407E-A947-70E740481C1C}">
                          <a14:useLocalDpi xmlns:a14="http://schemas.microsoft.com/office/drawing/2010/main" val="0"/>
                        </a:ext>
                      </a:extLst>
                    </a:blip>
                    <a:stretch>
                      <a:fillRect/>
                    </a:stretch>
                  </pic:blipFill>
                  <pic:spPr>
                    <a:xfrm>
                      <a:off x="0" y="0"/>
                      <a:ext cx="1597312" cy="752174"/>
                    </a:xfrm>
                    <a:prstGeom prst="rect">
                      <a:avLst/>
                    </a:prstGeom>
                  </pic:spPr>
                </pic:pic>
              </a:graphicData>
            </a:graphic>
          </wp:inline>
        </w:drawing>
      </w:r>
    </w:p>
    <w:p w14:paraId="05A99C38" w14:textId="77777777" w:rsidR="00BB44FE" w:rsidRDefault="00BB44FE" w:rsidP="00521F6B"/>
    <w:p w14:paraId="0501CE02" w14:textId="77777777" w:rsidR="00BB44FE" w:rsidRDefault="00BB44FE" w:rsidP="00521F6B"/>
    <w:p w14:paraId="733DA539" w14:textId="3148E4F7" w:rsidR="000D0693" w:rsidRDefault="000D0693" w:rsidP="00521F6B">
      <w:pPr>
        <w:rPr>
          <w:b/>
        </w:rPr>
      </w:pPr>
      <w:r w:rsidRPr="008330DC">
        <w:t>Data Matters: Using Chronic Absence Dat</w:t>
      </w:r>
      <w:r w:rsidR="008330DC" w:rsidRPr="008330DC">
        <w:t>a to Accelerate Student Success.</w:t>
      </w:r>
      <w:r w:rsidR="008330DC">
        <w:rPr>
          <w:b/>
        </w:rPr>
        <w:t xml:space="preserve">  </w:t>
      </w:r>
    </w:p>
    <w:p w14:paraId="1AE1D8F8" w14:textId="77777777" w:rsidR="000D0693" w:rsidRDefault="000D0693" w:rsidP="00521F6B">
      <w:pPr>
        <w:rPr>
          <w:b/>
        </w:rPr>
      </w:pPr>
    </w:p>
    <w:p w14:paraId="2A32DE59" w14:textId="77777777" w:rsidR="000D0693" w:rsidRDefault="000D0693" w:rsidP="00521F6B">
      <w:pPr>
        <w:rPr>
          <w:b/>
        </w:rPr>
      </w:pPr>
    </w:p>
    <w:p w14:paraId="2784B38E" w14:textId="77777777" w:rsidR="000D0693" w:rsidRDefault="000D0693" w:rsidP="00521F6B">
      <w:pPr>
        <w:rPr>
          <w:b/>
        </w:rPr>
      </w:pPr>
    </w:p>
    <w:p w14:paraId="0DF7302C" w14:textId="7C88CF46" w:rsidR="00F80C23" w:rsidRDefault="000D0693" w:rsidP="00521F6B">
      <w:pPr>
        <w:rPr>
          <w:b/>
        </w:rPr>
      </w:pPr>
      <w:r>
        <w:rPr>
          <w:b/>
          <w:noProof/>
        </w:rPr>
        <w:drawing>
          <wp:inline distT="0" distB="0" distL="0" distR="0" wp14:anchorId="6479071A" wp14:editId="7879F504">
            <wp:extent cx="3146425" cy="1717174"/>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8-08-30 at 5.49.45 P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7455" cy="1761396"/>
                    </a:xfrm>
                    <a:prstGeom prst="rect">
                      <a:avLst/>
                    </a:prstGeom>
                  </pic:spPr>
                </pic:pic>
              </a:graphicData>
            </a:graphic>
          </wp:inline>
        </w:drawing>
      </w:r>
    </w:p>
    <w:p w14:paraId="6A63A809" w14:textId="77777777" w:rsidR="000D0693" w:rsidRDefault="000D0693" w:rsidP="00521F6B">
      <w:pPr>
        <w:rPr>
          <w:b/>
        </w:rPr>
      </w:pPr>
    </w:p>
    <w:p w14:paraId="06C239CE" w14:textId="77777777" w:rsidR="000D0693" w:rsidRDefault="000D0693" w:rsidP="00521F6B">
      <w:pPr>
        <w:rPr>
          <w:b/>
        </w:rPr>
      </w:pPr>
    </w:p>
    <w:p w14:paraId="5D2A58FE" w14:textId="77777777" w:rsidR="00BB44FE" w:rsidRPr="00F80C23" w:rsidRDefault="00BB44FE" w:rsidP="00BB44FE">
      <w:pPr>
        <w:rPr>
          <w:b/>
        </w:rPr>
      </w:pPr>
      <w:r>
        <w:rPr>
          <w:b/>
        </w:rPr>
        <w:t xml:space="preserve">Newsletter Blurb or Facebook Post </w:t>
      </w:r>
    </w:p>
    <w:p w14:paraId="3CA4FD76" w14:textId="77777777" w:rsidR="00BB44FE" w:rsidRDefault="00BB44FE" w:rsidP="00BB44FE"/>
    <w:p w14:paraId="209C7501" w14:textId="77777777" w:rsidR="00BB44FE" w:rsidRDefault="00BB44FE" w:rsidP="00BB44FE">
      <w:r>
        <w:t xml:space="preserve">A new report, </w:t>
      </w:r>
      <w:r w:rsidRPr="00521F6B">
        <w:rPr>
          <w:i/>
        </w:rPr>
        <w:t>Data Matters Using Chronic Absence to Accelerate Action for Student Success</w:t>
      </w:r>
      <w:r>
        <w:t xml:space="preserve">, released by Attendance Works and the Everyone Graduates Center, provides a national and state analysis of how many schools face high levels of chronic absence. Based on data released by the U.S. Department of Education’s Office for Civil Rights, the analysis compares differences in school chronic absence levels from the 2013-14 and 2015-16 school years, while showing the connection between chronic absence levels and demographics. </w:t>
      </w:r>
      <w:r w:rsidRPr="00011BF1">
        <w:t xml:space="preserve">The report </w:t>
      </w:r>
      <w:r>
        <w:t xml:space="preserve">shares tools for unpacking the causes of chronic absence and provides recommendations for action. State data reports and an interactive map from The Hamilton Project at the Brookings Institution allow anyone – from parents to policymakers – to explore the scale of the chronic absence at multiple levels: school, district, state and country. Find the report:  </w:t>
      </w:r>
      <w:hyperlink r:id="rId8" w:history="1">
        <w:r w:rsidRPr="00F50262">
          <w:rPr>
            <w:rStyle w:val="Hyperlink"/>
          </w:rPr>
          <w:t>https://bit.ly/2wusNE9</w:t>
        </w:r>
      </w:hyperlink>
      <w:r>
        <w:t xml:space="preserve">  Join an Attendance Works webinar to learn more, on Sept 12 at 2 p.m. ET. Register here!</w:t>
      </w:r>
      <w:r w:rsidRPr="00521F6B">
        <w:t xml:space="preserve"> https://adobe.ly/2MumH0v</w:t>
      </w:r>
    </w:p>
    <w:p w14:paraId="6085D229" w14:textId="3EEE75CF" w:rsidR="00521F6B" w:rsidRDefault="000D0693" w:rsidP="00521F6B">
      <w:r>
        <w:t xml:space="preserve">                                                                                               </w:t>
      </w:r>
    </w:p>
    <w:p w14:paraId="0C219923" w14:textId="48255B78" w:rsidR="00521F6B" w:rsidRPr="00F80C23" w:rsidRDefault="00F80C23" w:rsidP="00F06C23">
      <w:pPr>
        <w:rPr>
          <w:b/>
        </w:rPr>
      </w:pPr>
      <w:bookmarkStart w:id="0" w:name="_GoBack"/>
      <w:bookmarkEnd w:id="0"/>
      <w:r w:rsidRPr="00F80C23">
        <w:rPr>
          <w:b/>
        </w:rPr>
        <w:t>Twitter</w:t>
      </w:r>
    </w:p>
    <w:p w14:paraId="5C32E81A" w14:textId="77777777" w:rsidR="00F80C23" w:rsidRDefault="00F80C23" w:rsidP="00F06C23"/>
    <w:p w14:paraId="63148306" w14:textId="52EA934B" w:rsidR="00B52647" w:rsidRDefault="009175C6" w:rsidP="00F06C23">
      <w:r>
        <w:t xml:space="preserve">The new report </w:t>
      </w:r>
      <w:r w:rsidRPr="00B52647">
        <w:t>Data Matters</w:t>
      </w:r>
      <w:r>
        <w:t xml:space="preserve"> @attendanceworks @JHU_EGC </w:t>
      </w:r>
      <w:r w:rsidR="00B52647" w:rsidRPr="00B52647">
        <w:t xml:space="preserve">shows how you can use #chronicabsence data to interrupt patterns of inequity &amp; improve outcomes for all kids, particularly our most vulnerable Ss, who deserve an equal opportunity to learn </w:t>
      </w:r>
      <w:r>
        <w:t xml:space="preserve">&amp; </w:t>
      </w:r>
      <w:r w:rsidR="00B52647" w:rsidRPr="00B52647">
        <w:t xml:space="preserve">thrive! https://bit.ly/2wusNE9 #SchoolEveryDay  </w:t>
      </w:r>
    </w:p>
    <w:p w14:paraId="2B887100" w14:textId="77777777" w:rsidR="00B52647" w:rsidRDefault="00B52647" w:rsidP="00F06C23"/>
    <w:p w14:paraId="2A9E9DED" w14:textId="2B86DC6A" w:rsidR="00F06C23" w:rsidRDefault="00F06C23" w:rsidP="00F06C23">
      <w:r>
        <w:t>Everyone</w:t>
      </w:r>
      <w:r w:rsidR="00B52647">
        <w:t xml:space="preserve"> </w:t>
      </w:r>
      <w:r>
        <w:t xml:space="preserve">using </w:t>
      </w:r>
      <w:r w:rsidR="00B52647">
        <w:t>#</w:t>
      </w:r>
      <w:r>
        <w:t>chronicabsence data, from administrators</w:t>
      </w:r>
      <w:r w:rsidR="00B52647">
        <w:t xml:space="preserve"> </w:t>
      </w:r>
      <w:r>
        <w:t xml:space="preserve">to teachers to elected officials </w:t>
      </w:r>
      <w:r w:rsidR="00B52647">
        <w:t xml:space="preserve">&amp; </w:t>
      </w:r>
      <w:r>
        <w:t>community</w:t>
      </w:r>
      <w:r w:rsidR="00B52647">
        <w:t xml:space="preserve"> orgs., needs </w:t>
      </w:r>
      <w:r>
        <w:t>to make sure data is used to</w:t>
      </w:r>
      <w:r w:rsidR="00B52647">
        <w:t xml:space="preserve"> </w:t>
      </w:r>
      <w:r>
        <w:t>activate positive problem-solving</w:t>
      </w:r>
      <w:r w:rsidR="00B52647">
        <w:t xml:space="preserve">, not </w:t>
      </w:r>
      <w:r w:rsidR="00B52647">
        <w:lastRenderedPageBreak/>
        <w:t xml:space="preserve">blame. Learn more  </w:t>
      </w:r>
      <w:r w:rsidR="009175C6">
        <w:t xml:space="preserve">@attendanceworks @JHU_EGC </w:t>
      </w:r>
      <w:r w:rsidR="00B52647" w:rsidRPr="00B52647">
        <w:t xml:space="preserve">report, Data Matters https://bit.ly/2wusNE9 #SchoolEveryDay  </w:t>
      </w:r>
    </w:p>
    <w:p w14:paraId="58C7279D" w14:textId="58DFBD04" w:rsidR="00F06C23" w:rsidRDefault="00F06C23" w:rsidP="00D17F0B"/>
    <w:p w14:paraId="495D72F2" w14:textId="032EF50C" w:rsidR="00A95094" w:rsidRDefault="00A95094" w:rsidP="00A95094">
      <w:r w:rsidRPr="00F06C23">
        <w:t>#Chronicabsence data is a powerful tool t</w:t>
      </w:r>
      <w:r>
        <w:t xml:space="preserve">hat </w:t>
      </w:r>
      <w:r w:rsidR="009175C6">
        <w:t xml:space="preserve">can </w:t>
      </w:r>
      <w:r>
        <w:t xml:space="preserve">be used to </w:t>
      </w:r>
      <w:r w:rsidRPr="00F06C23">
        <w:t>unpack barri</w:t>
      </w:r>
      <w:r>
        <w:t xml:space="preserve">ers to being in #SchoolEveryDay. Learn more from Data Matters, </w:t>
      </w:r>
      <w:r w:rsidR="009175C6">
        <w:t>the</w:t>
      </w:r>
      <w:r>
        <w:t xml:space="preserve"> new report </w:t>
      </w:r>
      <w:r w:rsidR="009175C6">
        <w:t xml:space="preserve">@attendanceworks </w:t>
      </w:r>
      <w:r w:rsidRPr="00F06C23">
        <w:t>@JHU_EGC</w:t>
      </w:r>
      <w:r>
        <w:t xml:space="preserve">: </w:t>
      </w:r>
      <w:r w:rsidRPr="00B52647">
        <w:t xml:space="preserve">https://bit.ly/2wusNE9 </w:t>
      </w:r>
      <w:r w:rsidRPr="00A95094">
        <w:t>@laurenlbauer</w:t>
      </w:r>
    </w:p>
    <w:p w14:paraId="1A632EBA" w14:textId="210F89B4" w:rsidR="00A95094" w:rsidRDefault="00A95094" w:rsidP="00D17F0B"/>
    <w:p w14:paraId="163B52FD" w14:textId="002CA3FC" w:rsidR="004619E0" w:rsidRDefault="009175C6" w:rsidP="004619E0">
      <w:r>
        <w:t xml:space="preserve">New analysis @attendanceworks </w:t>
      </w:r>
      <w:r w:rsidR="00A95094">
        <w:t xml:space="preserve">@JHU_EGC </w:t>
      </w:r>
      <w:r>
        <w:t>@</w:t>
      </w:r>
      <w:r w:rsidRPr="00A95094">
        <w:t>laurenlbauer</w:t>
      </w:r>
      <w:r>
        <w:t xml:space="preserve"> </w:t>
      </w:r>
      <w:r w:rsidR="00A95094">
        <w:t xml:space="preserve">shows nearly </w:t>
      </w:r>
      <w:r w:rsidR="004619E0">
        <w:t>8 million,</w:t>
      </w:r>
      <w:r w:rsidR="00A95094">
        <w:t xml:space="preserve"> </w:t>
      </w:r>
      <w:r w:rsidR="004619E0">
        <w:t xml:space="preserve">or 15% of all students, miss 10% or more of the school year. But the rates vary widely by state </w:t>
      </w:r>
      <w:r>
        <w:t xml:space="preserve">&amp; </w:t>
      </w:r>
      <w:r w:rsidR="004619E0">
        <w:t>within states. Learn mor</w:t>
      </w:r>
      <w:r>
        <w:t xml:space="preserve">e in Data Matters </w:t>
      </w:r>
      <w:r w:rsidR="004619E0" w:rsidRPr="00B52647">
        <w:t xml:space="preserve">https://bit.ly/2wusNE9 </w:t>
      </w:r>
      <w:r w:rsidR="004619E0">
        <w:t>#SchoolEveryDay</w:t>
      </w:r>
    </w:p>
    <w:p w14:paraId="1E0F6EA2" w14:textId="77777777" w:rsidR="004619E0" w:rsidRDefault="004619E0" w:rsidP="004619E0"/>
    <w:p w14:paraId="1A058BBE" w14:textId="5A45C322" w:rsidR="009175C6" w:rsidRDefault="00C705E6" w:rsidP="009175C6">
      <w:r>
        <w:t xml:space="preserve">New report, Data Matters, includes tools for unpacking the causes of chronic absence &amp; has  recommendations for action, from </w:t>
      </w:r>
      <w:r w:rsidR="009175C6">
        <w:t>@</w:t>
      </w:r>
      <w:proofErr w:type="spellStart"/>
      <w:r w:rsidR="009175C6">
        <w:t>AttendanceWorks</w:t>
      </w:r>
      <w:proofErr w:type="spellEnd"/>
      <w:r w:rsidR="009175C6">
        <w:t xml:space="preserve"> &amp; @JHU_EGC </w:t>
      </w:r>
      <w:r w:rsidR="009175C6" w:rsidRPr="00B52647">
        <w:t xml:space="preserve">https://bit.ly/2wusNE9 </w:t>
      </w:r>
      <w:r w:rsidR="009175C6">
        <w:t xml:space="preserve"> #</w:t>
      </w:r>
      <w:proofErr w:type="spellStart"/>
      <w:r w:rsidR="009175C6">
        <w:t>schooleveryday</w:t>
      </w:r>
      <w:proofErr w:type="spellEnd"/>
      <w:r w:rsidR="009175C6">
        <w:t xml:space="preserve">   </w:t>
      </w:r>
    </w:p>
    <w:p w14:paraId="5FAB632D" w14:textId="77777777" w:rsidR="009175C6" w:rsidRDefault="009175C6" w:rsidP="009175C6"/>
    <w:p w14:paraId="50796077" w14:textId="07A42DBC" w:rsidR="009175C6" w:rsidRDefault="009175C6" w:rsidP="009175C6">
      <w:r>
        <w:t>The key to using #chronicabsence data is avoiding blame &amp; addressing barriers to  #</w:t>
      </w:r>
      <w:proofErr w:type="spellStart"/>
      <w:r>
        <w:t>schooleveryday</w:t>
      </w:r>
      <w:proofErr w:type="spellEnd"/>
      <w:r>
        <w:t xml:space="preserve">  </w:t>
      </w:r>
      <w:r w:rsidRPr="00B52647">
        <w:t xml:space="preserve">https://bit.ly/2wusNE9 </w:t>
      </w:r>
      <w:r>
        <w:t xml:space="preserve"> @JHU_EGC @</w:t>
      </w:r>
      <w:proofErr w:type="spellStart"/>
      <w:r>
        <w:t>attendanceworks</w:t>
      </w:r>
      <w:proofErr w:type="spellEnd"/>
    </w:p>
    <w:p w14:paraId="4625505B" w14:textId="20887B71" w:rsidR="00F80C23" w:rsidRDefault="00F80C23" w:rsidP="009175C6"/>
    <w:p w14:paraId="2EF4635C" w14:textId="7AF17970" w:rsidR="00F80C23" w:rsidRDefault="00F80C23" w:rsidP="009175C6">
      <w:pPr>
        <w:rPr>
          <w:b/>
        </w:rPr>
      </w:pPr>
      <w:r w:rsidRPr="00F80C23">
        <w:rPr>
          <w:b/>
        </w:rPr>
        <w:t>Webinar</w:t>
      </w:r>
      <w:r w:rsidR="00C705E6">
        <w:rPr>
          <w:b/>
        </w:rPr>
        <w:t xml:space="preserve"> 9/12/18</w:t>
      </w:r>
    </w:p>
    <w:p w14:paraId="1CCCB367" w14:textId="77777777" w:rsidR="00C705E6" w:rsidRPr="00F80C23" w:rsidRDefault="00C705E6" w:rsidP="009175C6">
      <w:pPr>
        <w:rPr>
          <w:b/>
        </w:rPr>
      </w:pPr>
    </w:p>
    <w:p w14:paraId="34D3126C" w14:textId="7CDCE4F5" w:rsidR="00254101" w:rsidRDefault="00254101" w:rsidP="00254101">
      <w:r w:rsidRPr="00F06C23">
        <w:t>Join @attendanceworks' final AAM webinar, Team Up for Attendance: Data Matters, on 9/12/18!  We'll share highlights of a new nat'l &amp; state analysis of schools w/ high levels of #</w:t>
      </w:r>
      <w:proofErr w:type="spellStart"/>
      <w:r w:rsidRPr="00F06C23">
        <w:t>chronicabsence</w:t>
      </w:r>
      <w:proofErr w:type="spellEnd"/>
      <w:r w:rsidRPr="00F06C23">
        <w:t xml:space="preserve"> with </w:t>
      </w:r>
      <w:r>
        <w:t>@</w:t>
      </w:r>
      <w:proofErr w:type="spellStart"/>
      <w:r>
        <w:t>hamiltonproj</w:t>
      </w:r>
      <w:proofErr w:type="spellEnd"/>
      <w:r>
        <w:t xml:space="preserve"> @JHU_EGC Register: </w:t>
      </w:r>
      <w:r w:rsidR="00C705E6" w:rsidRPr="00C705E6">
        <w:t xml:space="preserve">https://adobe.ly/2MumH0v  </w:t>
      </w:r>
      <w:r w:rsidRPr="00F06C23">
        <w:t> </w:t>
      </w:r>
      <w:hyperlink r:id="rId9" w:tgtFrame="_blank" w:history="1"/>
      <w:r w:rsidRPr="00F06C23">
        <w:t>#SchoolEveryDay</w:t>
      </w:r>
    </w:p>
    <w:p w14:paraId="38CBA6F1" w14:textId="77D0423D" w:rsidR="00C705E6" w:rsidRDefault="00C705E6" w:rsidP="00254101"/>
    <w:p w14:paraId="0B8A246F" w14:textId="2DFD9EB5" w:rsidR="00C705E6" w:rsidRDefault="00C705E6" w:rsidP="00254101">
      <w:r w:rsidRPr="00C705E6">
        <w:t>Not sure how #</w:t>
      </w:r>
      <w:proofErr w:type="spellStart"/>
      <w:r w:rsidRPr="00C705E6">
        <w:t>chronicabsence</w:t>
      </w:r>
      <w:proofErr w:type="spellEnd"/>
      <w:r w:rsidRPr="00C705E6">
        <w:t xml:space="preserve"> data, soon to be in your state's report card, can be used to address this pernicious issue? Learn tips for using data to take action @</w:t>
      </w:r>
      <w:proofErr w:type="spellStart"/>
      <w:r w:rsidRPr="00C705E6">
        <w:t>hamiltonproj</w:t>
      </w:r>
      <w:proofErr w:type="spellEnd"/>
      <w:r w:rsidRPr="00C705E6">
        <w:t xml:space="preserve"> @JHU_EGC @Munoz4Youth @</w:t>
      </w:r>
      <w:proofErr w:type="spellStart"/>
      <w:r w:rsidRPr="00C705E6">
        <w:t>SenBillFerg</w:t>
      </w:r>
      <w:proofErr w:type="spellEnd"/>
      <w:r w:rsidRPr="00C705E6">
        <w:t xml:space="preserve"> Register: https://adobe.ly/2MumH0v  #SchoolEveryDay</w:t>
      </w:r>
    </w:p>
    <w:p w14:paraId="75BE5A32" w14:textId="22972534" w:rsidR="00C705E6" w:rsidRDefault="00C705E6" w:rsidP="00254101"/>
    <w:p w14:paraId="5A6B0AB6" w14:textId="67F3E3DD" w:rsidR="00C705E6" w:rsidRDefault="00C705E6" w:rsidP="00C705E6">
      <w:r w:rsidRPr="00F06C23">
        <w:t>Join @</w:t>
      </w:r>
      <w:proofErr w:type="spellStart"/>
      <w:r w:rsidRPr="00F06C23">
        <w:t>attendanceworks</w:t>
      </w:r>
      <w:proofErr w:type="spellEnd"/>
      <w:r w:rsidRPr="00F06C23">
        <w:t xml:space="preserve">' final AAM webinar, Team Up for Attendance: Data Matters, on 9/12/18!  We'll share highlights of a new </w:t>
      </w:r>
      <w:proofErr w:type="spellStart"/>
      <w:r w:rsidRPr="00F06C23">
        <w:t>nat'l</w:t>
      </w:r>
      <w:proofErr w:type="spellEnd"/>
      <w:r w:rsidRPr="00F06C23">
        <w:t xml:space="preserve"> &amp; state analysis of schools w/ high levels of #</w:t>
      </w:r>
      <w:proofErr w:type="spellStart"/>
      <w:r w:rsidRPr="00F06C23">
        <w:t>chronicabsence</w:t>
      </w:r>
      <w:proofErr w:type="spellEnd"/>
      <w:r w:rsidRPr="00F06C23">
        <w:t xml:space="preserve"> with </w:t>
      </w:r>
      <w:r>
        <w:t>@</w:t>
      </w:r>
      <w:proofErr w:type="spellStart"/>
      <w:r>
        <w:t>hamiltonproj</w:t>
      </w:r>
      <w:proofErr w:type="spellEnd"/>
      <w:r>
        <w:t xml:space="preserve"> @JHU_EGC Register: https://adobe.ly/2MumH0v </w:t>
      </w:r>
      <w:r w:rsidRPr="00F06C23">
        <w:t> </w:t>
      </w:r>
      <w:hyperlink r:id="rId10" w:tgtFrame="_blank" w:history="1"/>
      <w:r w:rsidRPr="00F06C23">
        <w:t>#SchoolEveryDay</w:t>
      </w:r>
    </w:p>
    <w:p w14:paraId="1B7B0B3E" w14:textId="77777777" w:rsidR="00C705E6" w:rsidRDefault="00C705E6" w:rsidP="00254101"/>
    <w:p w14:paraId="1879CD68" w14:textId="13C9C57B" w:rsidR="00C705E6" w:rsidRDefault="00C705E6" w:rsidP="00254101"/>
    <w:p w14:paraId="20769912" w14:textId="00324FD0" w:rsidR="00254101" w:rsidRDefault="00254101" w:rsidP="00254101"/>
    <w:p w14:paraId="252C963C" w14:textId="77777777" w:rsidR="000D0693" w:rsidRPr="00F06C23" w:rsidRDefault="000D0693" w:rsidP="00254101"/>
    <w:sectPr w:rsidR="000D0693" w:rsidRPr="00F06C23" w:rsidSect="009655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7BF06" w14:textId="77777777" w:rsidR="004B50A0" w:rsidRDefault="004B50A0" w:rsidP="000D0693">
      <w:r>
        <w:separator/>
      </w:r>
    </w:p>
  </w:endnote>
  <w:endnote w:type="continuationSeparator" w:id="0">
    <w:p w14:paraId="24932879" w14:textId="77777777" w:rsidR="004B50A0" w:rsidRDefault="004B50A0" w:rsidP="000D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42AB8" w14:textId="77777777" w:rsidR="004B50A0" w:rsidRDefault="004B50A0" w:rsidP="000D0693">
      <w:r>
        <w:separator/>
      </w:r>
    </w:p>
  </w:footnote>
  <w:footnote w:type="continuationSeparator" w:id="0">
    <w:p w14:paraId="2B6EEA2C" w14:textId="77777777" w:rsidR="004B50A0" w:rsidRDefault="004B50A0" w:rsidP="000D0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73"/>
    <w:rsid w:val="00010A64"/>
    <w:rsid w:val="00083270"/>
    <w:rsid w:val="000D0693"/>
    <w:rsid w:val="000D2A9A"/>
    <w:rsid w:val="001343D6"/>
    <w:rsid w:val="00134880"/>
    <w:rsid w:val="00180CDD"/>
    <w:rsid w:val="00206A73"/>
    <w:rsid w:val="00254101"/>
    <w:rsid w:val="003745E7"/>
    <w:rsid w:val="004343F0"/>
    <w:rsid w:val="004619E0"/>
    <w:rsid w:val="00490625"/>
    <w:rsid w:val="004B50A0"/>
    <w:rsid w:val="00504050"/>
    <w:rsid w:val="00521F6B"/>
    <w:rsid w:val="006338BA"/>
    <w:rsid w:val="00783026"/>
    <w:rsid w:val="007E7EAD"/>
    <w:rsid w:val="008330DC"/>
    <w:rsid w:val="009175C6"/>
    <w:rsid w:val="00965592"/>
    <w:rsid w:val="00A95094"/>
    <w:rsid w:val="00AE5E25"/>
    <w:rsid w:val="00B52647"/>
    <w:rsid w:val="00BB44FE"/>
    <w:rsid w:val="00C314B0"/>
    <w:rsid w:val="00C705E6"/>
    <w:rsid w:val="00D0572B"/>
    <w:rsid w:val="00D17F0B"/>
    <w:rsid w:val="00F06C23"/>
    <w:rsid w:val="00F80C23"/>
    <w:rsid w:val="00FB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C43C"/>
  <w15:chartTrackingRefBased/>
  <w15:docId w15:val="{CC4F0ADE-1FDA-EE4D-A08F-C9A411C9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509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6C23"/>
    <w:rPr>
      <w:color w:val="0563C1" w:themeColor="hyperlink"/>
      <w:u w:val="single"/>
    </w:rPr>
  </w:style>
  <w:style w:type="character" w:styleId="UnresolvedMention">
    <w:name w:val="Unresolved Mention"/>
    <w:basedOn w:val="DefaultParagraphFont"/>
    <w:uiPriority w:val="99"/>
    <w:semiHidden/>
    <w:unhideWhenUsed/>
    <w:rsid w:val="00F06C23"/>
    <w:rPr>
      <w:color w:val="605E5C"/>
      <w:shd w:val="clear" w:color="auto" w:fill="E1DFDD"/>
    </w:rPr>
  </w:style>
  <w:style w:type="character" w:styleId="FollowedHyperlink">
    <w:name w:val="FollowedHyperlink"/>
    <w:basedOn w:val="DefaultParagraphFont"/>
    <w:uiPriority w:val="99"/>
    <w:semiHidden/>
    <w:unhideWhenUsed/>
    <w:rsid w:val="00AE5E25"/>
    <w:rPr>
      <w:color w:val="954F72" w:themeColor="followedHyperlink"/>
      <w:u w:val="single"/>
    </w:rPr>
  </w:style>
  <w:style w:type="character" w:customStyle="1" w:styleId="username">
    <w:name w:val="username"/>
    <w:basedOn w:val="DefaultParagraphFont"/>
    <w:rsid w:val="00A95094"/>
  </w:style>
  <w:style w:type="character" w:customStyle="1" w:styleId="apple-converted-space">
    <w:name w:val="apple-converted-space"/>
    <w:basedOn w:val="DefaultParagraphFont"/>
    <w:rsid w:val="00A95094"/>
  </w:style>
  <w:style w:type="paragraph" w:styleId="Header">
    <w:name w:val="header"/>
    <w:basedOn w:val="Normal"/>
    <w:link w:val="HeaderChar"/>
    <w:uiPriority w:val="99"/>
    <w:unhideWhenUsed/>
    <w:rsid w:val="000D0693"/>
    <w:pPr>
      <w:tabs>
        <w:tab w:val="center" w:pos="4680"/>
        <w:tab w:val="right" w:pos="9360"/>
      </w:tabs>
    </w:pPr>
  </w:style>
  <w:style w:type="character" w:customStyle="1" w:styleId="HeaderChar">
    <w:name w:val="Header Char"/>
    <w:basedOn w:val="DefaultParagraphFont"/>
    <w:link w:val="Header"/>
    <w:uiPriority w:val="99"/>
    <w:rsid w:val="000D0693"/>
    <w:rPr>
      <w:rFonts w:ascii="Times New Roman" w:eastAsia="Times New Roman" w:hAnsi="Times New Roman" w:cs="Times New Roman"/>
    </w:rPr>
  </w:style>
  <w:style w:type="paragraph" w:styleId="Footer">
    <w:name w:val="footer"/>
    <w:basedOn w:val="Normal"/>
    <w:link w:val="FooterChar"/>
    <w:uiPriority w:val="99"/>
    <w:unhideWhenUsed/>
    <w:rsid w:val="000D0693"/>
    <w:pPr>
      <w:tabs>
        <w:tab w:val="center" w:pos="4680"/>
        <w:tab w:val="right" w:pos="9360"/>
      </w:tabs>
    </w:pPr>
  </w:style>
  <w:style w:type="character" w:customStyle="1" w:styleId="FooterChar">
    <w:name w:val="Footer Char"/>
    <w:basedOn w:val="DefaultParagraphFont"/>
    <w:link w:val="Footer"/>
    <w:uiPriority w:val="99"/>
    <w:rsid w:val="000D069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314B0"/>
    <w:rPr>
      <w:sz w:val="18"/>
      <w:szCs w:val="18"/>
    </w:rPr>
  </w:style>
  <w:style w:type="character" w:customStyle="1" w:styleId="BalloonTextChar">
    <w:name w:val="Balloon Text Char"/>
    <w:basedOn w:val="DefaultParagraphFont"/>
    <w:link w:val="BalloonText"/>
    <w:uiPriority w:val="99"/>
    <w:semiHidden/>
    <w:rsid w:val="00C314B0"/>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00149">
      <w:bodyDiv w:val="1"/>
      <w:marLeft w:val="0"/>
      <w:marRight w:val="0"/>
      <w:marTop w:val="0"/>
      <w:marBottom w:val="0"/>
      <w:divBdr>
        <w:top w:val="none" w:sz="0" w:space="0" w:color="auto"/>
        <w:left w:val="none" w:sz="0" w:space="0" w:color="auto"/>
        <w:bottom w:val="none" w:sz="0" w:space="0" w:color="auto"/>
        <w:right w:val="none" w:sz="0" w:space="0" w:color="auto"/>
      </w:divBdr>
    </w:div>
    <w:div w:id="112022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wusNE9"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r20.rs6.net/tn.jsp?t=7zsrnp6ab.0.0.rfgmzawab.0&amp;id=preview&amp;r=3&amp;p=https%3A%2F%2Fadobe.ly%2F2MumH0v" TargetMode="External"/><Relationship Id="rId4" Type="http://schemas.openxmlformats.org/officeDocument/2006/relationships/footnotes" Target="footnotes.xml"/><Relationship Id="rId9" Type="http://schemas.openxmlformats.org/officeDocument/2006/relationships/hyperlink" Target="http://r20.rs6.net/tn.jsp?t=7zsrnp6ab.0.0.rfgmzawab.0&amp;id=preview&amp;r=3&amp;p=https%3A%2F%2Fadobe.ly%2F2MumH0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3233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2018-08-31T19:21:00Z</dcterms:created>
  <dcterms:modified xsi:type="dcterms:W3CDTF">2018-08-31T19:21:00Z</dcterms:modified>
</cp:coreProperties>
</file>