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E8" w:rsidRPr="005602E8" w:rsidRDefault="005602E8" w:rsidP="007F0D8F">
      <w:pPr>
        <w:rPr>
          <w:b/>
          <w:i/>
          <w:color w:val="FF0000"/>
          <w:sz w:val="32"/>
          <w:szCs w:val="32"/>
        </w:rPr>
      </w:pPr>
      <w:r w:rsidRPr="005602E8">
        <w:rPr>
          <w:b/>
          <w:i/>
          <w:color w:val="FF0000"/>
          <w:sz w:val="32"/>
          <w:szCs w:val="32"/>
        </w:rPr>
        <w:t xml:space="preserve">Is good attendance in kindergarten really that important?  </w:t>
      </w:r>
    </w:p>
    <w:p w:rsidR="005602E8" w:rsidRPr="009644E8" w:rsidRDefault="005602E8" w:rsidP="007F0D8F">
      <w:pPr>
        <w:rPr>
          <w:sz w:val="28"/>
          <w:szCs w:val="28"/>
        </w:rPr>
      </w:pPr>
      <w:r>
        <w:rPr>
          <w:sz w:val="36"/>
          <w:szCs w:val="36"/>
        </w:rPr>
        <w:t xml:space="preserve">YES IT IS!!!  </w:t>
      </w:r>
      <w:r w:rsidR="004751EE">
        <w:rPr>
          <w:sz w:val="28"/>
          <w:szCs w:val="28"/>
        </w:rPr>
        <w:t>Kindergarten is critical for future learning</w:t>
      </w:r>
      <w:bookmarkStart w:id="0" w:name="_GoBack"/>
      <w:bookmarkEnd w:id="0"/>
      <w:r w:rsidRPr="009644E8">
        <w:rPr>
          <w:sz w:val="28"/>
          <w:szCs w:val="28"/>
        </w:rPr>
        <w:t>.  Your child will be learning important skills that will “set the course” for his or her school success!</w:t>
      </w:r>
    </w:p>
    <w:p w:rsidR="005602E8" w:rsidRPr="009644E8" w:rsidRDefault="005602E8" w:rsidP="007F0D8F">
      <w:pPr>
        <w:rPr>
          <w:sz w:val="28"/>
          <w:szCs w:val="28"/>
        </w:rPr>
      </w:pPr>
      <w:r w:rsidRPr="009644E8">
        <w:rPr>
          <w:sz w:val="28"/>
          <w:szCs w:val="28"/>
        </w:rPr>
        <w:t>Just look at these facts:</w:t>
      </w:r>
    </w:p>
    <w:p w:rsidR="005602E8" w:rsidRDefault="00656F9F" w:rsidP="007F0D8F">
      <w:pPr>
        <w:rPr>
          <w:noProof/>
        </w:rPr>
      </w:pPr>
      <w:r w:rsidRPr="00656F9F">
        <w:rPr>
          <w:color w:val="FF0000"/>
          <w:sz w:val="28"/>
          <w:szCs w:val="28"/>
        </w:rPr>
        <w:t>Ability to learn</w:t>
      </w:r>
      <w:r w:rsidR="005602E8">
        <w:rPr>
          <w:sz w:val="24"/>
          <w:szCs w:val="24"/>
        </w:rPr>
        <w:t xml:space="preserve"> – </w:t>
      </w:r>
      <w:r w:rsidR="005602E8" w:rsidRPr="005602E8">
        <w:rPr>
          <w:b/>
          <w:sz w:val="24"/>
          <w:szCs w:val="24"/>
        </w:rPr>
        <w:t>children who are absent too much</w:t>
      </w:r>
      <w:r w:rsidR="005602E8">
        <w:rPr>
          <w:sz w:val="24"/>
          <w:szCs w:val="24"/>
        </w:rPr>
        <w:t xml:space="preserve"> (more than 10% of the time, or 18 days in a full school year) </w:t>
      </w:r>
      <w:r w:rsidR="005602E8" w:rsidRPr="005602E8">
        <w:rPr>
          <w:b/>
          <w:sz w:val="24"/>
          <w:szCs w:val="24"/>
        </w:rPr>
        <w:t>do less well in first grade.</w:t>
      </w:r>
      <w:r w:rsidR="005602E8">
        <w:rPr>
          <w:sz w:val="24"/>
          <w:szCs w:val="24"/>
        </w:rPr>
        <w:t xml:space="preserve">  For some groups the difference is even greater.  </w:t>
      </w:r>
      <w:r w:rsidR="005602E8">
        <w:rPr>
          <w:i/>
          <w:sz w:val="24"/>
          <w:szCs w:val="24"/>
        </w:rPr>
        <w:t>The graph shows how children who miss 10% or more school days perform much more poorly in Reading, Math, and General Knowledge.</w:t>
      </w:r>
      <w:r w:rsidR="00E87E21" w:rsidRPr="00E87E21">
        <w:rPr>
          <w:noProof/>
        </w:rPr>
        <w:t xml:space="preserve"> </w:t>
      </w:r>
    </w:p>
    <w:p w:rsidR="00CC6AA1" w:rsidRDefault="004751EE" w:rsidP="00CC6AA1">
      <w:pPr>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5628640</wp:posOffset>
                </wp:positionH>
                <wp:positionV relativeFrom="paragraph">
                  <wp:posOffset>1066800</wp:posOffset>
                </wp:positionV>
                <wp:extent cx="448310" cy="502920"/>
                <wp:effectExtent l="18415" t="9525" r="952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8310" cy="50292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gradFill rotWithShape="1">
                          <a:gsLst>
                            <a:gs pos="0">
                              <a:srgbClr val="FF0000"/>
                            </a:gs>
                            <a:gs pos="100000">
                              <a:srgbClr val="FF0000">
                                <a:gamma/>
                                <a:shade val="46275"/>
                                <a:invGamma/>
                              </a:srgbClr>
                            </a:gs>
                          </a:gsLst>
                          <a:path path="rect">
                            <a:fillToRect l="100000" b="10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443.2pt;margin-top:84pt;width:35.3pt;height:39.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" path="m21600,6079l15126,r,2912l12427,2912c5564,2912,,7052,,12158r,9442l6474,21600r,-9442c6474,10550,9139,9246,12427,9246r2699,l15126,12158,21600,6079xe" fillcolor="red">
                <v:fill color2="#760000" rotate="t" focusposition="1" focussize="" focus="100%" type="gradientRadial">
                  <o:fill v:ext="view" type="gradientCenter"/>
                </v:fill>
                <v:stroke joinstyle="miter"/>
                <v:path o:connecttype="custom" o:connectlocs="313942,0;313942,283079;67184,502920;448310,141539" o:connectangles="270,90,90,0" textboxrect="12427,2912,18227,9246"/>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5840095</wp:posOffset>
                </wp:positionH>
                <wp:positionV relativeFrom="paragraph">
                  <wp:posOffset>247650</wp:posOffset>
                </wp:positionV>
                <wp:extent cx="998855" cy="819150"/>
                <wp:effectExtent l="1079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819150"/>
                        </a:xfrm>
                        <a:prstGeom prst="rect">
                          <a:avLst/>
                        </a:prstGeom>
                        <a:solidFill>
                          <a:srgbClr val="B8CCE4"/>
                        </a:solidFill>
                        <a:ln w="9525">
                          <a:solidFill>
                            <a:srgbClr val="002060"/>
                          </a:solidFill>
                          <a:miter lim="800000"/>
                          <a:headEnd/>
                          <a:tailEnd/>
                        </a:ln>
                      </wps:spPr>
                      <wps:txbx>
                        <w:txbxContent>
                          <w:p w:rsidR="00CC6AA1" w:rsidRDefault="00CC6AA1" w:rsidP="002024B5">
                            <w:r>
                              <w:t xml:space="preserve">This is missing just </w:t>
                            </w:r>
                            <w:r w:rsidRPr="00666DCE">
                              <w:rPr>
                                <w:b/>
                              </w:rPr>
                              <w:t>one day</w:t>
                            </w:r>
                            <w:r>
                              <w:t xml:space="preserve"> every two weeks!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9.85pt;margin-top:19.5pt;width:78.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" fillcolor="#b8cce4" strokecolor="#002060">
                <v:textbox>
                  <w:txbxContent>
                    <w:p w:rsidR="00CC6AA1" w:rsidRDefault="00CC6AA1" w:rsidP="002024B5">
                      <w:r>
                        <w:t xml:space="preserve">This is missing just </w:t>
                      </w:r>
                      <w:r w:rsidRPr="00666DCE">
                        <w:rPr>
                          <w:b/>
                        </w:rPr>
                        <w:t>one day</w:t>
                      </w:r>
                      <w:r>
                        <w:t xml:space="preserve"> every two weeks!</w:t>
                      </w:r>
                    </w:p>
                  </w:txbxContent>
                </v:textbox>
              </v:shape>
            </w:pict>
          </mc:Fallback>
        </mc:AlternateContent>
      </w:r>
      <w:r w:rsidR="00CC6AA1" w:rsidRPr="00CC6AA1">
        <w:rPr>
          <w:noProof/>
        </w:rPr>
        <w:drawing>
          <wp:inline distT="0" distB="0" distL="0" distR="0">
            <wp:extent cx="4772025" cy="2381250"/>
            <wp:effectExtent l="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6AA1" w:rsidRDefault="00CC6AA1" w:rsidP="00CC6AA1">
      <w:pPr>
        <w:spacing w:after="0" w:line="240" w:lineRule="auto"/>
        <w:jc w:val="right"/>
        <w:rPr>
          <w:rFonts w:asciiTheme="majorHAnsi" w:hAnsiTheme="majorHAnsi" w:cs="MinionPro-MediumIt"/>
          <w:i/>
          <w:iCs/>
          <w:sz w:val="16"/>
          <w:szCs w:val="16"/>
        </w:rPr>
      </w:pPr>
      <w:r>
        <w:rPr>
          <w:sz w:val="16"/>
          <w:szCs w:val="16"/>
        </w:rPr>
        <w:t>S</w:t>
      </w:r>
      <w:r w:rsidR="007F0D8F" w:rsidRPr="005602E8">
        <w:rPr>
          <w:sz w:val="16"/>
          <w:szCs w:val="16"/>
        </w:rPr>
        <w:t xml:space="preserve">ource: Hedy Chang, </w:t>
      </w:r>
      <w:r w:rsidR="007F0D8F" w:rsidRPr="005602E8">
        <w:rPr>
          <w:i/>
          <w:sz w:val="16"/>
          <w:szCs w:val="16"/>
        </w:rPr>
        <w:t>Present, Engaged and Accounted for:</w:t>
      </w:r>
      <w:r w:rsidR="007F0D8F" w:rsidRPr="005602E8">
        <w:rPr>
          <w:rFonts w:ascii="MinionPro-MediumIt" w:hAnsi="MinionPro-MediumIt" w:cs="MinionPro-MediumIt"/>
          <w:i/>
          <w:iCs/>
          <w:color w:val="0077C1"/>
          <w:sz w:val="16"/>
          <w:szCs w:val="16"/>
        </w:rPr>
        <w:t xml:space="preserve"> </w:t>
      </w:r>
      <w:r w:rsidR="007F0D8F" w:rsidRPr="005602E8">
        <w:rPr>
          <w:rFonts w:asciiTheme="majorHAnsi" w:hAnsiTheme="majorHAnsi" w:cs="MinionPro-MediumIt"/>
          <w:i/>
          <w:iCs/>
          <w:sz w:val="16"/>
          <w:szCs w:val="16"/>
        </w:rPr>
        <w:t>The Critical Importance of</w:t>
      </w:r>
    </w:p>
    <w:p w:rsidR="007F0D8F" w:rsidRPr="00CC6AA1" w:rsidRDefault="007F0D8F" w:rsidP="00CC6AA1">
      <w:pPr>
        <w:spacing w:after="0" w:line="240" w:lineRule="auto"/>
        <w:jc w:val="right"/>
        <w:rPr>
          <w:noProof/>
        </w:rPr>
      </w:pPr>
      <w:r w:rsidRPr="005602E8">
        <w:rPr>
          <w:rFonts w:asciiTheme="majorHAnsi" w:hAnsiTheme="majorHAnsi" w:cs="MinionPro-MediumIt"/>
          <w:i/>
          <w:iCs/>
          <w:sz w:val="16"/>
          <w:szCs w:val="16"/>
        </w:rPr>
        <w:t xml:space="preserve"> </w:t>
      </w:r>
      <w:r w:rsidR="00CC6AA1">
        <w:rPr>
          <w:rFonts w:asciiTheme="majorHAnsi" w:hAnsiTheme="majorHAnsi" w:cs="MinionPro-MediumIt"/>
          <w:i/>
          <w:iCs/>
          <w:sz w:val="16"/>
          <w:szCs w:val="16"/>
        </w:rPr>
        <w:t>A</w:t>
      </w:r>
      <w:r w:rsidRPr="005602E8">
        <w:rPr>
          <w:rFonts w:asciiTheme="majorHAnsi" w:hAnsiTheme="majorHAnsi" w:cs="MinionPro-MediumIt"/>
          <w:i/>
          <w:iCs/>
          <w:sz w:val="16"/>
          <w:szCs w:val="16"/>
        </w:rPr>
        <w:t>ddressingChronic Absence in the Early Grades</w:t>
      </w:r>
    </w:p>
    <w:p w:rsidR="00EA19CC" w:rsidRDefault="00EA19CC" w:rsidP="00FE3B61">
      <w:pPr>
        <w:spacing w:line="240" w:lineRule="auto"/>
        <w:rPr>
          <w:b/>
          <w:bCs/>
          <w:sz w:val="24"/>
          <w:szCs w:val="24"/>
        </w:rPr>
      </w:pPr>
    </w:p>
    <w:p w:rsidR="007F0D8F" w:rsidRPr="00FE3B61" w:rsidRDefault="009644E8" w:rsidP="00FE3B61">
      <w:pPr>
        <w:spacing w:line="240" w:lineRule="auto"/>
        <w:rPr>
          <w:sz w:val="24"/>
          <w:szCs w:val="24"/>
        </w:rPr>
      </w:pPr>
      <w:r w:rsidRPr="00FE3B61">
        <w:rPr>
          <w:b/>
          <w:bCs/>
          <w:sz w:val="24"/>
          <w:szCs w:val="24"/>
        </w:rPr>
        <w:t xml:space="preserve">Fact: </w:t>
      </w:r>
      <w:r w:rsidRPr="00FE3B61">
        <w:rPr>
          <w:sz w:val="24"/>
          <w:szCs w:val="24"/>
        </w:rPr>
        <w:t>One in ten kindergarten and 1</w:t>
      </w:r>
      <w:r w:rsidRPr="00FE3B61">
        <w:rPr>
          <w:sz w:val="24"/>
          <w:szCs w:val="24"/>
          <w:vertAlign w:val="superscript"/>
        </w:rPr>
        <w:t>st</w:t>
      </w:r>
      <w:r w:rsidRPr="00FE3B61">
        <w:rPr>
          <w:sz w:val="24"/>
          <w:szCs w:val="24"/>
        </w:rPr>
        <w:t xml:space="preserve"> </w:t>
      </w:r>
      <w:r w:rsidR="007F0D8F" w:rsidRPr="00FE3B61">
        <w:rPr>
          <w:sz w:val="24"/>
          <w:szCs w:val="24"/>
        </w:rPr>
        <w:t xml:space="preserve">grade students miss a </w:t>
      </w:r>
      <w:r w:rsidR="007F0D8F" w:rsidRPr="00FE3B61">
        <w:rPr>
          <w:b/>
          <w:sz w:val="24"/>
          <w:szCs w:val="24"/>
        </w:rPr>
        <w:t>month</w:t>
      </w:r>
      <w:r w:rsidR="007F0D8F" w:rsidRPr="00FE3B61">
        <w:rPr>
          <w:sz w:val="24"/>
          <w:szCs w:val="24"/>
        </w:rPr>
        <w:t xml:space="preserve"> of school during the school year when </w:t>
      </w:r>
      <w:r w:rsidRPr="00FE3B61">
        <w:rPr>
          <w:sz w:val="24"/>
          <w:szCs w:val="24"/>
        </w:rPr>
        <w:t xml:space="preserve">all </w:t>
      </w:r>
      <w:r w:rsidR="007F0D8F" w:rsidRPr="00FE3B61">
        <w:rPr>
          <w:sz w:val="24"/>
          <w:szCs w:val="24"/>
        </w:rPr>
        <w:t>their absences are added up. That is critical learning being missed.  Children who do not learn the building blocks and basic skills in the early grades must work much harder to stay afloat as they go on.  Many never catch up.</w:t>
      </w:r>
    </w:p>
    <w:p w:rsidR="007F0D8F" w:rsidRPr="00FE3B61" w:rsidRDefault="009644E8" w:rsidP="00FE3B61">
      <w:pPr>
        <w:spacing w:line="240" w:lineRule="auto"/>
        <w:rPr>
          <w:sz w:val="24"/>
          <w:szCs w:val="24"/>
        </w:rPr>
      </w:pPr>
      <w:r w:rsidRPr="00FE3B61">
        <w:rPr>
          <w:b/>
          <w:sz w:val="24"/>
          <w:szCs w:val="24"/>
        </w:rPr>
        <w:t xml:space="preserve">Fact: </w:t>
      </w:r>
      <w:r w:rsidR="007F0D8F" w:rsidRPr="00FE3B61">
        <w:rPr>
          <w:sz w:val="24"/>
          <w:szCs w:val="24"/>
        </w:rPr>
        <w:t>Chronic absence is the single strongest predictor of dropping out of school before graduation.  Students who drop out of school are much more likely</w:t>
      </w:r>
      <w:r w:rsidRPr="00FE3B61">
        <w:rPr>
          <w:sz w:val="24"/>
          <w:szCs w:val="24"/>
        </w:rPr>
        <w:t xml:space="preserve"> to be poor, unemployed, have </w:t>
      </w:r>
      <w:r w:rsidR="007F0D8F" w:rsidRPr="00FE3B61">
        <w:rPr>
          <w:sz w:val="24"/>
          <w:szCs w:val="24"/>
        </w:rPr>
        <w:t>substance abuse problem</w:t>
      </w:r>
      <w:r w:rsidRPr="00FE3B61">
        <w:rPr>
          <w:sz w:val="24"/>
          <w:szCs w:val="24"/>
        </w:rPr>
        <w:t xml:space="preserve">s, be teen parents, </w:t>
      </w:r>
      <w:r w:rsidR="007F0D8F" w:rsidRPr="00FE3B61">
        <w:rPr>
          <w:sz w:val="24"/>
          <w:szCs w:val="24"/>
        </w:rPr>
        <w:t>and be involved with the law.</w:t>
      </w:r>
    </w:p>
    <w:p w:rsidR="007F0D8F" w:rsidRPr="00FE3B61" w:rsidRDefault="009644E8" w:rsidP="009644E8">
      <w:pPr>
        <w:spacing w:after="0" w:line="240" w:lineRule="auto"/>
        <w:rPr>
          <w:sz w:val="24"/>
          <w:szCs w:val="24"/>
        </w:rPr>
      </w:pPr>
      <w:r w:rsidRPr="00FE3B61">
        <w:rPr>
          <w:sz w:val="24"/>
          <w:szCs w:val="24"/>
        </w:rPr>
        <w:t>Students who miss school miss a lot.  They miss the social experiences and connecting that other children are having – lessons and relationships that help with fitting in and succeeding in school and life.</w:t>
      </w:r>
    </w:p>
    <w:p w:rsidR="009644E8" w:rsidRPr="00FE3B61" w:rsidRDefault="009644E8" w:rsidP="009644E8">
      <w:pPr>
        <w:spacing w:after="0" w:line="240" w:lineRule="auto"/>
        <w:rPr>
          <w:sz w:val="24"/>
          <w:szCs w:val="24"/>
        </w:rPr>
      </w:pPr>
    </w:p>
    <w:p w:rsidR="009644E8" w:rsidRPr="00FE3B61" w:rsidRDefault="009644E8" w:rsidP="009644E8">
      <w:pPr>
        <w:spacing w:after="0" w:line="240" w:lineRule="auto"/>
        <w:rPr>
          <w:sz w:val="24"/>
          <w:szCs w:val="24"/>
        </w:rPr>
      </w:pPr>
      <w:r w:rsidRPr="00FE3B61">
        <w:rPr>
          <w:sz w:val="24"/>
          <w:szCs w:val="24"/>
        </w:rPr>
        <w:t>Missing school is stressful for children since they must learn what they missed, and also what is being taught that day.   It can put them in an academic hole that they cannot climb out of.</w:t>
      </w:r>
    </w:p>
    <w:p w:rsidR="009644E8" w:rsidRDefault="009644E8" w:rsidP="009644E8">
      <w:pPr>
        <w:spacing w:after="0" w:line="240" w:lineRule="auto"/>
      </w:pPr>
    </w:p>
    <w:p w:rsidR="00EA19CC" w:rsidRDefault="009644E8" w:rsidP="00EA19CC">
      <w:pPr>
        <w:spacing w:after="0" w:line="240" w:lineRule="auto"/>
        <w:rPr>
          <w:bCs/>
          <w:sz w:val="32"/>
          <w:szCs w:val="32"/>
        </w:rPr>
      </w:pPr>
      <w:r w:rsidRPr="005602E8">
        <w:rPr>
          <w:bCs/>
          <w:sz w:val="32"/>
          <w:szCs w:val="32"/>
        </w:rPr>
        <w:t>Don’t let this happen to your child!</w:t>
      </w:r>
    </w:p>
    <w:p w:rsidR="004E066B" w:rsidRPr="004E066B" w:rsidRDefault="004E066B" w:rsidP="00EA19CC">
      <w:pPr>
        <w:spacing w:after="0" w:line="240" w:lineRule="auto"/>
        <w:rPr>
          <w:i/>
          <w:sz w:val="20"/>
          <w:szCs w:val="20"/>
        </w:rPr>
      </w:pPr>
      <w:r w:rsidRPr="004E066B">
        <w:rPr>
          <w:i/>
          <w:sz w:val="20"/>
          <w:szCs w:val="20"/>
        </w:rPr>
        <w:t xml:space="preserve">We know that sometimes families face barriers.  Let us know what we </w:t>
      </w:r>
      <w:r w:rsidR="00BE04C4">
        <w:rPr>
          <w:i/>
          <w:sz w:val="20"/>
          <w:szCs w:val="20"/>
        </w:rPr>
        <w:t>can do to help. – Ms. xxxxx</w:t>
      </w:r>
      <w:r w:rsidRPr="004E066B">
        <w:rPr>
          <w:i/>
          <w:sz w:val="20"/>
          <w:szCs w:val="20"/>
        </w:rPr>
        <w:t>, principal</w:t>
      </w:r>
      <w:r w:rsidR="00EA19CC">
        <w:rPr>
          <w:i/>
          <w:sz w:val="20"/>
          <w:szCs w:val="20"/>
        </w:rPr>
        <w:t xml:space="preserve">            </w:t>
      </w:r>
      <w:r w:rsidR="00EA19CC">
        <w:rPr>
          <w:i/>
          <w:noProof/>
          <w:sz w:val="20"/>
          <w:szCs w:val="20"/>
        </w:rPr>
        <w:drawing>
          <wp:inline distT="0" distB="0" distL="0" distR="0">
            <wp:extent cx="977705" cy="352425"/>
            <wp:effectExtent l="19050" t="0" r="0" b="0"/>
            <wp:docPr id="1" name="Picture 0" descr="ci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ogo5.jpg"/>
                    <pic:cNvPicPr/>
                  </pic:nvPicPr>
                  <pic:blipFill>
                    <a:blip r:embed="rId8" cstate="print"/>
                    <a:stretch>
                      <a:fillRect/>
                    </a:stretch>
                  </pic:blipFill>
                  <pic:spPr>
                    <a:xfrm>
                      <a:off x="0" y="0"/>
                      <a:ext cx="977705" cy="352425"/>
                    </a:xfrm>
                    <a:prstGeom prst="rect">
                      <a:avLst/>
                    </a:prstGeom>
                  </pic:spPr>
                </pic:pic>
              </a:graphicData>
            </a:graphic>
          </wp:inline>
        </w:drawing>
      </w:r>
    </w:p>
    <w:sectPr w:rsidR="004E066B" w:rsidRPr="004E066B" w:rsidSect="00FE3B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MediumI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3A9F"/>
    <w:multiLevelType w:val="hybridMultilevel"/>
    <w:tmpl w:val="4DD2FEEE"/>
    <w:lvl w:ilvl="0" w:tplc="7DBAD4EE">
      <w:start w:val="1"/>
      <w:numFmt w:val="bullet"/>
      <w:lvlText w:val=""/>
      <w:lvlJc w:val="left"/>
      <w:pPr>
        <w:tabs>
          <w:tab w:val="num" w:pos="720"/>
        </w:tabs>
        <w:ind w:left="720" w:hanging="360"/>
      </w:pPr>
      <w:rPr>
        <w:rFonts w:ascii="Wingdings" w:hAnsi="Wingdings" w:hint="default"/>
      </w:rPr>
    </w:lvl>
    <w:lvl w:ilvl="1" w:tplc="60A8980E">
      <w:start w:val="1"/>
      <w:numFmt w:val="bullet"/>
      <w:lvlText w:val=""/>
      <w:lvlJc w:val="left"/>
      <w:pPr>
        <w:tabs>
          <w:tab w:val="num" w:pos="1440"/>
        </w:tabs>
        <w:ind w:left="1440" w:hanging="360"/>
      </w:pPr>
      <w:rPr>
        <w:rFonts w:ascii="Wingdings" w:hAnsi="Wingdings" w:hint="default"/>
      </w:rPr>
    </w:lvl>
    <w:lvl w:ilvl="2" w:tplc="B6960668" w:tentative="1">
      <w:start w:val="1"/>
      <w:numFmt w:val="bullet"/>
      <w:lvlText w:val=""/>
      <w:lvlJc w:val="left"/>
      <w:pPr>
        <w:tabs>
          <w:tab w:val="num" w:pos="2160"/>
        </w:tabs>
        <w:ind w:left="2160" w:hanging="360"/>
      </w:pPr>
      <w:rPr>
        <w:rFonts w:ascii="Wingdings" w:hAnsi="Wingdings" w:hint="default"/>
      </w:rPr>
    </w:lvl>
    <w:lvl w:ilvl="3" w:tplc="02FE1EDC" w:tentative="1">
      <w:start w:val="1"/>
      <w:numFmt w:val="bullet"/>
      <w:lvlText w:val=""/>
      <w:lvlJc w:val="left"/>
      <w:pPr>
        <w:tabs>
          <w:tab w:val="num" w:pos="2880"/>
        </w:tabs>
        <w:ind w:left="2880" w:hanging="360"/>
      </w:pPr>
      <w:rPr>
        <w:rFonts w:ascii="Wingdings" w:hAnsi="Wingdings" w:hint="default"/>
      </w:rPr>
    </w:lvl>
    <w:lvl w:ilvl="4" w:tplc="3D904E48" w:tentative="1">
      <w:start w:val="1"/>
      <w:numFmt w:val="bullet"/>
      <w:lvlText w:val=""/>
      <w:lvlJc w:val="left"/>
      <w:pPr>
        <w:tabs>
          <w:tab w:val="num" w:pos="3600"/>
        </w:tabs>
        <w:ind w:left="3600" w:hanging="360"/>
      </w:pPr>
      <w:rPr>
        <w:rFonts w:ascii="Wingdings" w:hAnsi="Wingdings" w:hint="default"/>
      </w:rPr>
    </w:lvl>
    <w:lvl w:ilvl="5" w:tplc="8E082C1E" w:tentative="1">
      <w:start w:val="1"/>
      <w:numFmt w:val="bullet"/>
      <w:lvlText w:val=""/>
      <w:lvlJc w:val="left"/>
      <w:pPr>
        <w:tabs>
          <w:tab w:val="num" w:pos="4320"/>
        </w:tabs>
        <w:ind w:left="4320" w:hanging="360"/>
      </w:pPr>
      <w:rPr>
        <w:rFonts w:ascii="Wingdings" w:hAnsi="Wingdings" w:hint="default"/>
      </w:rPr>
    </w:lvl>
    <w:lvl w:ilvl="6" w:tplc="C1AED6BE" w:tentative="1">
      <w:start w:val="1"/>
      <w:numFmt w:val="bullet"/>
      <w:lvlText w:val=""/>
      <w:lvlJc w:val="left"/>
      <w:pPr>
        <w:tabs>
          <w:tab w:val="num" w:pos="5040"/>
        </w:tabs>
        <w:ind w:left="5040" w:hanging="360"/>
      </w:pPr>
      <w:rPr>
        <w:rFonts w:ascii="Wingdings" w:hAnsi="Wingdings" w:hint="default"/>
      </w:rPr>
    </w:lvl>
    <w:lvl w:ilvl="7" w:tplc="D36EC386" w:tentative="1">
      <w:start w:val="1"/>
      <w:numFmt w:val="bullet"/>
      <w:lvlText w:val=""/>
      <w:lvlJc w:val="left"/>
      <w:pPr>
        <w:tabs>
          <w:tab w:val="num" w:pos="5760"/>
        </w:tabs>
        <w:ind w:left="5760" w:hanging="360"/>
      </w:pPr>
      <w:rPr>
        <w:rFonts w:ascii="Wingdings" w:hAnsi="Wingdings" w:hint="default"/>
      </w:rPr>
    </w:lvl>
    <w:lvl w:ilvl="8" w:tplc="863E6574" w:tentative="1">
      <w:start w:val="1"/>
      <w:numFmt w:val="bullet"/>
      <w:lvlText w:val=""/>
      <w:lvlJc w:val="left"/>
      <w:pPr>
        <w:tabs>
          <w:tab w:val="num" w:pos="6480"/>
        </w:tabs>
        <w:ind w:left="6480" w:hanging="360"/>
      </w:pPr>
      <w:rPr>
        <w:rFonts w:ascii="Wingdings" w:hAnsi="Wingdings" w:hint="default"/>
      </w:rPr>
    </w:lvl>
  </w:abstractNum>
  <w:abstractNum w:abstractNumId="1">
    <w:nsid w:val="1E3E7451"/>
    <w:multiLevelType w:val="hybridMultilevel"/>
    <w:tmpl w:val="9DD2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D6E3E"/>
    <w:multiLevelType w:val="hybridMultilevel"/>
    <w:tmpl w:val="3D682EC4"/>
    <w:lvl w:ilvl="0" w:tplc="25CEDDD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8F"/>
    <w:rsid w:val="0005591A"/>
    <w:rsid w:val="000B422D"/>
    <w:rsid w:val="002024B5"/>
    <w:rsid w:val="00306A5C"/>
    <w:rsid w:val="00434387"/>
    <w:rsid w:val="004751EE"/>
    <w:rsid w:val="004E066B"/>
    <w:rsid w:val="004E2285"/>
    <w:rsid w:val="005602E8"/>
    <w:rsid w:val="005C6832"/>
    <w:rsid w:val="00656F9F"/>
    <w:rsid w:val="007F0D8F"/>
    <w:rsid w:val="008A69B8"/>
    <w:rsid w:val="009644E8"/>
    <w:rsid w:val="00BE04C4"/>
    <w:rsid w:val="00CC6AA1"/>
    <w:rsid w:val="00E620C8"/>
    <w:rsid w:val="00E87E21"/>
    <w:rsid w:val="00E95CB2"/>
    <w:rsid w:val="00EA19CC"/>
    <w:rsid w:val="00FA02BA"/>
    <w:rsid w:val="00FE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8F"/>
    <w:rPr>
      <w:rFonts w:ascii="Tahoma" w:hAnsi="Tahoma" w:cs="Tahoma"/>
      <w:sz w:val="16"/>
      <w:szCs w:val="16"/>
    </w:rPr>
  </w:style>
  <w:style w:type="paragraph" w:styleId="ListParagraph">
    <w:name w:val="List Paragraph"/>
    <w:basedOn w:val="Normal"/>
    <w:uiPriority w:val="34"/>
    <w:qFormat/>
    <w:rsid w:val="007F0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8F"/>
    <w:rPr>
      <w:rFonts w:ascii="Tahoma" w:hAnsi="Tahoma" w:cs="Tahoma"/>
      <w:sz w:val="16"/>
      <w:szCs w:val="16"/>
    </w:rPr>
  </w:style>
  <w:style w:type="paragraph" w:styleId="ListParagraph">
    <w:name w:val="List Paragraph"/>
    <w:basedOn w:val="Normal"/>
    <w:uiPriority w:val="34"/>
    <w:qFormat/>
    <w:rsid w:val="007F0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10750">
      <w:bodyDiv w:val="1"/>
      <w:marLeft w:val="0"/>
      <w:marRight w:val="0"/>
      <w:marTop w:val="0"/>
      <w:marBottom w:val="0"/>
      <w:divBdr>
        <w:top w:val="none" w:sz="0" w:space="0" w:color="auto"/>
        <w:left w:val="none" w:sz="0" w:space="0" w:color="auto"/>
        <w:bottom w:val="none" w:sz="0" w:space="0" w:color="auto"/>
        <w:right w:val="none" w:sz="0" w:space="0" w:color="auto"/>
      </w:divBdr>
      <w:divsChild>
        <w:div w:id="1213273432">
          <w:marLeft w:val="1166"/>
          <w:marRight w:val="0"/>
          <w:marTop w:val="96"/>
          <w:marBottom w:val="0"/>
          <w:divBdr>
            <w:top w:val="none" w:sz="0" w:space="0" w:color="auto"/>
            <w:left w:val="none" w:sz="0" w:space="0" w:color="auto"/>
            <w:bottom w:val="none" w:sz="0" w:space="0" w:color="auto"/>
            <w:right w:val="none" w:sz="0" w:space="0" w:color="auto"/>
          </w:divBdr>
        </w:div>
      </w:divsChild>
    </w:div>
    <w:div w:id="13252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ingrum\Desktop\Kinde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Chronic Absentees in Kindergarten had the lowest academic performance in First Grade</a:t>
            </a:r>
          </a:p>
        </c:rich>
      </c:tx>
      <c:layout/>
      <c:overlay val="0"/>
    </c:title>
    <c:autoTitleDeleted val="0"/>
    <c:plotArea>
      <c:layout/>
      <c:barChart>
        <c:barDir val="col"/>
        <c:grouping val="clustered"/>
        <c:varyColors val="0"/>
        <c:ser>
          <c:idx val="0"/>
          <c:order val="0"/>
          <c:tx>
            <c:strRef>
              <c:f>'Kinder factsheet'!$B$20</c:f>
              <c:strCache>
                <c:ptCount val="1"/>
                <c:pt idx="0">
                  <c:v>Reading</c:v>
                </c:pt>
              </c:strCache>
            </c:strRef>
          </c:tx>
          <c:spPr>
            <a:solidFill>
              <a:srgbClr val="0070C0"/>
            </a:solidFill>
          </c:spPr>
          <c:invertIfNegative val="0"/>
          <c:cat>
            <c:strRef>
              <c:f>'Kinder factsheet'!$C$19:$F$19</c:f>
              <c:strCache>
                <c:ptCount val="4"/>
                <c:pt idx="0">
                  <c:v>0-3.3% absent</c:v>
                </c:pt>
                <c:pt idx="1">
                  <c:v>3.3-6.6% absent</c:v>
                </c:pt>
                <c:pt idx="2">
                  <c:v>6.6-10% absent</c:v>
                </c:pt>
                <c:pt idx="3">
                  <c:v>≥10% absent</c:v>
                </c:pt>
              </c:strCache>
            </c:strRef>
          </c:cat>
          <c:val>
            <c:numRef>
              <c:f>'Kinder factsheet'!$C$20:$F$20</c:f>
              <c:numCache>
                <c:formatCode>General</c:formatCode>
                <c:ptCount val="4"/>
                <c:pt idx="0">
                  <c:v>52.2</c:v>
                </c:pt>
                <c:pt idx="1">
                  <c:v>51.5</c:v>
                </c:pt>
                <c:pt idx="2">
                  <c:v>49.6</c:v>
                </c:pt>
                <c:pt idx="3">
                  <c:v>48</c:v>
                </c:pt>
              </c:numCache>
            </c:numRef>
          </c:val>
        </c:ser>
        <c:ser>
          <c:idx val="1"/>
          <c:order val="1"/>
          <c:tx>
            <c:strRef>
              <c:f>'Kinder factsheet'!$B$21</c:f>
              <c:strCache>
                <c:ptCount val="1"/>
                <c:pt idx="0">
                  <c:v>Math</c:v>
                </c:pt>
              </c:strCache>
            </c:strRef>
          </c:tx>
          <c:spPr>
            <a:solidFill>
              <a:srgbClr val="00B050"/>
            </a:solidFill>
          </c:spPr>
          <c:invertIfNegative val="0"/>
          <c:cat>
            <c:strRef>
              <c:f>'Kinder factsheet'!$C$19:$F$19</c:f>
              <c:strCache>
                <c:ptCount val="4"/>
                <c:pt idx="0">
                  <c:v>0-3.3% absent</c:v>
                </c:pt>
                <c:pt idx="1">
                  <c:v>3.3-6.6% absent</c:v>
                </c:pt>
                <c:pt idx="2">
                  <c:v>6.6-10% absent</c:v>
                </c:pt>
                <c:pt idx="3">
                  <c:v>≥10% absent</c:v>
                </c:pt>
              </c:strCache>
            </c:strRef>
          </c:cat>
          <c:val>
            <c:numRef>
              <c:f>'Kinder factsheet'!$C$21:$F$21</c:f>
              <c:numCache>
                <c:formatCode>General</c:formatCode>
                <c:ptCount val="4"/>
                <c:pt idx="0">
                  <c:v>52.5</c:v>
                </c:pt>
                <c:pt idx="1">
                  <c:v>51.7</c:v>
                </c:pt>
                <c:pt idx="2">
                  <c:v>49.5</c:v>
                </c:pt>
                <c:pt idx="3">
                  <c:v>47.4</c:v>
                </c:pt>
              </c:numCache>
            </c:numRef>
          </c:val>
        </c:ser>
        <c:ser>
          <c:idx val="2"/>
          <c:order val="2"/>
          <c:tx>
            <c:strRef>
              <c:f>'Kinder factsheet'!$B$22</c:f>
              <c:strCache>
                <c:ptCount val="1"/>
                <c:pt idx="0">
                  <c:v>General Knowledge</c:v>
                </c:pt>
              </c:strCache>
            </c:strRef>
          </c:tx>
          <c:spPr>
            <a:solidFill>
              <a:srgbClr val="FF0000"/>
            </a:solidFill>
          </c:spPr>
          <c:invertIfNegative val="0"/>
          <c:cat>
            <c:strRef>
              <c:f>'Kinder factsheet'!$C$19:$F$19</c:f>
              <c:strCache>
                <c:ptCount val="4"/>
                <c:pt idx="0">
                  <c:v>0-3.3% absent</c:v>
                </c:pt>
                <c:pt idx="1">
                  <c:v>3.3-6.6% absent</c:v>
                </c:pt>
                <c:pt idx="2">
                  <c:v>6.6-10% absent</c:v>
                </c:pt>
                <c:pt idx="3">
                  <c:v>≥10% absent</c:v>
                </c:pt>
              </c:strCache>
            </c:strRef>
          </c:cat>
          <c:val>
            <c:numRef>
              <c:f>'Kinder factsheet'!$C$22:$F$22</c:f>
              <c:numCache>
                <c:formatCode>General</c:formatCode>
                <c:ptCount val="4"/>
                <c:pt idx="0">
                  <c:v>52.4</c:v>
                </c:pt>
                <c:pt idx="1">
                  <c:v>52</c:v>
                </c:pt>
                <c:pt idx="2">
                  <c:v>51</c:v>
                </c:pt>
                <c:pt idx="3">
                  <c:v>47.4</c:v>
                </c:pt>
              </c:numCache>
            </c:numRef>
          </c:val>
        </c:ser>
        <c:dLbls>
          <c:showLegendKey val="0"/>
          <c:showVal val="0"/>
          <c:showCatName val="0"/>
          <c:showSerName val="0"/>
          <c:showPercent val="0"/>
          <c:showBubbleSize val="0"/>
        </c:dLbls>
        <c:gapWidth val="123"/>
        <c:axId val="114161664"/>
        <c:axId val="114246784"/>
      </c:barChart>
      <c:catAx>
        <c:axId val="114161664"/>
        <c:scaling>
          <c:orientation val="minMax"/>
        </c:scaling>
        <c:delete val="0"/>
        <c:axPos val="b"/>
        <c:majorTickMark val="none"/>
        <c:minorTickMark val="none"/>
        <c:tickLblPos val="nextTo"/>
        <c:crossAx val="114246784"/>
        <c:crosses val="autoZero"/>
        <c:auto val="1"/>
        <c:lblAlgn val="ctr"/>
        <c:lblOffset val="100"/>
        <c:noMultiLvlLbl val="0"/>
      </c:catAx>
      <c:valAx>
        <c:axId val="114246784"/>
        <c:scaling>
          <c:orientation val="minMax"/>
          <c:max val="55"/>
          <c:min val="45"/>
        </c:scaling>
        <c:delete val="0"/>
        <c:axPos val="l"/>
        <c:majorGridlines>
          <c:spPr>
            <a:ln>
              <a:solidFill>
                <a:srgbClr val="4F81BD">
                  <a:alpha val="54000"/>
                </a:srgbClr>
              </a:solidFill>
            </a:ln>
          </c:spPr>
        </c:majorGridlines>
        <c:title>
          <c:tx>
            <c:rich>
              <a:bodyPr/>
              <a:lstStyle/>
              <a:p>
                <a:pPr>
                  <a:defRPr sz="800"/>
                </a:pPr>
                <a:r>
                  <a:rPr lang="en-US" sz="800"/>
                  <a:t>Average Academic Performance</a:t>
                </a:r>
              </a:p>
            </c:rich>
          </c:tx>
          <c:layout>
            <c:manualLayout>
              <c:xMode val="edge"/>
              <c:yMode val="edge"/>
              <c:x val="2.6143790849673238E-2"/>
              <c:y val="0.14896916235985971"/>
            </c:manualLayout>
          </c:layout>
          <c:overlay val="0"/>
        </c:title>
        <c:numFmt formatCode="General" sourceLinked="1"/>
        <c:majorTickMark val="out"/>
        <c:minorTickMark val="none"/>
        <c:tickLblPos val="nextTo"/>
        <c:txPr>
          <a:bodyPr/>
          <a:lstStyle/>
          <a:p>
            <a:pPr>
              <a:defRPr sz="700"/>
            </a:pPr>
            <a:endParaRPr lang="en-US"/>
          </a:p>
        </c:txPr>
        <c:crossAx val="114161664"/>
        <c:crosses val="autoZero"/>
        <c:crossBetween val="between"/>
        <c:majorUnit val="1"/>
      </c:valAx>
    </c:plotArea>
    <c:legend>
      <c:legendPos val="b"/>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65EC-1F71-4FAF-9E88-558D6592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Children's Initiative</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pingrum</dc:creator>
  <cp:lastModifiedBy>Paula Ingrum</cp:lastModifiedBy>
  <cp:revision>2</cp:revision>
  <cp:lastPrinted>2010-06-04T18:13:00Z</cp:lastPrinted>
  <dcterms:created xsi:type="dcterms:W3CDTF">2011-10-07T18:42:00Z</dcterms:created>
  <dcterms:modified xsi:type="dcterms:W3CDTF">2011-10-07T18:42:00Z</dcterms:modified>
</cp:coreProperties>
</file>